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3451" w14:textId="77777777" w:rsidR="00AF14AE" w:rsidRPr="0016379C" w:rsidRDefault="00AF14AE" w:rsidP="0016379C">
      <w:pPr>
        <w:spacing w:line="276" w:lineRule="auto"/>
        <w:jc w:val="center"/>
        <w:rPr>
          <w:rFonts w:ascii="Trebuchet MS" w:hAnsi="Trebuchet MS" w:cs="Trebuchet MS"/>
          <w:b/>
          <w:bCs/>
          <w:sz w:val="48"/>
          <w:szCs w:val="32"/>
        </w:rPr>
      </w:pPr>
      <w:r w:rsidRPr="0016379C">
        <w:rPr>
          <w:rFonts w:ascii="Trebuchet MS" w:hAnsi="Trebuchet MS" w:cs="Trebuchet MS"/>
          <w:b/>
          <w:bCs/>
          <w:sz w:val="48"/>
          <w:szCs w:val="32"/>
        </w:rPr>
        <w:t>Schulinternes Fachcurriculum Sportprofil Klassen 8-10</w:t>
      </w:r>
    </w:p>
    <w:p w14:paraId="2ECEE490" w14:textId="0297D65E" w:rsidR="00AF14AE" w:rsidRDefault="00AF14AE" w:rsidP="00AF14AE">
      <w:pPr>
        <w:spacing w:line="276" w:lineRule="auto"/>
        <w:jc w:val="center"/>
        <w:rPr>
          <w:rFonts w:ascii="Trebuchet MS" w:hAnsi="Trebuchet MS" w:cs="Trebuchet MS"/>
          <w:b/>
          <w:bCs/>
          <w:sz w:val="40"/>
          <w:szCs w:val="32"/>
        </w:rPr>
      </w:pPr>
      <w:r>
        <w:rPr>
          <w:rFonts w:ascii="Trebuchet MS" w:hAnsi="Trebuchet MS" w:cs="Trebuchet MS"/>
          <w:b/>
          <w:bCs/>
          <w:sz w:val="40"/>
          <w:szCs w:val="32"/>
        </w:rPr>
        <w:t>K</w:t>
      </w:r>
      <w:r w:rsidRPr="00FF328B">
        <w:rPr>
          <w:rFonts w:ascii="Trebuchet MS" w:hAnsi="Trebuchet MS" w:cs="Trebuchet MS"/>
          <w:b/>
          <w:bCs/>
          <w:sz w:val="40"/>
          <w:szCs w:val="32"/>
        </w:rPr>
        <w:t xml:space="preserve">lasse </w:t>
      </w:r>
      <w:r>
        <w:rPr>
          <w:rFonts w:ascii="Trebuchet MS" w:hAnsi="Trebuchet MS" w:cs="Trebuchet MS"/>
          <w:b/>
          <w:bCs/>
          <w:sz w:val="40"/>
          <w:szCs w:val="32"/>
        </w:rPr>
        <w:t>8</w:t>
      </w:r>
      <w:r w:rsidR="001302C1">
        <w:rPr>
          <w:rFonts w:ascii="Trebuchet MS" w:hAnsi="Trebuchet MS" w:cs="Trebuchet MS"/>
          <w:b/>
          <w:bCs/>
          <w:sz w:val="40"/>
          <w:szCs w:val="32"/>
        </w:rPr>
        <w:t>/9 – GMS</w:t>
      </w:r>
      <w:r w:rsidR="004E3EE6">
        <w:rPr>
          <w:rFonts w:ascii="Trebuchet MS" w:hAnsi="Trebuchet MS" w:cs="Trebuchet MS"/>
          <w:b/>
          <w:bCs/>
          <w:sz w:val="40"/>
          <w:szCs w:val="32"/>
        </w:rPr>
        <w:t xml:space="preserve"> Bildungsplan 2016</w:t>
      </w:r>
    </w:p>
    <w:p w14:paraId="105B4152" w14:textId="77777777" w:rsidR="001F4795" w:rsidRPr="00FB5BA9" w:rsidRDefault="001F4795" w:rsidP="001F4795">
      <w:pPr>
        <w:spacing w:before="120" w:after="0" w:line="276" w:lineRule="auto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>Literatur:</w:t>
      </w:r>
    </w:p>
    <w:p w14:paraId="17E5970C" w14:textId="77777777" w:rsidR="001F4795" w:rsidRPr="00FB5BA9" w:rsidRDefault="001F4795" w:rsidP="001F4795">
      <w:pPr>
        <w:spacing w:after="0" w:line="276" w:lineRule="auto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Frenzel, D. und Bächle, F. Theorie im Schulsport. Band 1. Schorndorf: Hofmann-Verlag. </w:t>
      </w:r>
      <w:r w:rsidRPr="00FB5BA9">
        <w:rPr>
          <w:rFonts w:ascii="Trebuchet MS" w:hAnsi="Trebuchet MS" w:cs="Trebuchet MS"/>
          <w:b/>
          <w:bCs/>
          <w:color w:val="0000FF"/>
          <w:sz w:val="18"/>
          <w:szCs w:val="18"/>
        </w:rPr>
        <w:t>[TiS1]</w:t>
      </w:r>
    </w:p>
    <w:p w14:paraId="5DE059EF" w14:textId="77777777" w:rsidR="001F4795" w:rsidRPr="00FB5BA9" w:rsidRDefault="001F4795" w:rsidP="001F4795">
      <w:pPr>
        <w:spacing w:after="0" w:line="276" w:lineRule="auto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Bächle, F. und Frenzel, D. Theorie im Schulsport. Band 2. Schorndorf: Hofmann-Verlag. </w:t>
      </w:r>
      <w:r w:rsidRPr="00FB5BA9">
        <w:rPr>
          <w:rFonts w:ascii="Trebuchet MS" w:hAnsi="Trebuchet MS" w:cs="Trebuchet MS"/>
          <w:b/>
          <w:bCs/>
          <w:color w:val="FF00FF"/>
          <w:sz w:val="18"/>
          <w:szCs w:val="18"/>
        </w:rPr>
        <w:t>[TiS2]</w:t>
      </w:r>
    </w:p>
    <w:p w14:paraId="02E716F8" w14:textId="77777777" w:rsidR="001F4795" w:rsidRPr="00FB5BA9" w:rsidRDefault="001F4795" w:rsidP="001F4795">
      <w:pPr>
        <w:pStyle w:val="Listenabsatz"/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In den einzelnen Buchkapiteln sind Aufgaben, die </w:t>
      </w:r>
      <w:bookmarkStart w:id="0" w:name="_GoBack"/>
      <w:bookmarkEnd w:id="0"/>
      <w:r w:rsidRPr="00FB5BA9">
        <w:rPr>
          <w:rFonts w:ascii="Trebuchet MS" w:hAnsi="Trebuchet MS" w:cs="Trebuchet MS"/>
          <w:b/>
          <w:bCs/>
          <w:sz w:val="18"/>
          <w:szCs w:val="18"/>
        </w:rPr>
        <w:t>teilweise eine Theorie-Praxisverknüpfung herstellen.</w:t>
      </w:r>
    </w:p>
    <w:p w14:paraId="7668E635" w14:textId="77777777" w:rsidR="001F4795" w:rsidRPr="00FB5BA9" w:rsidRDefault="001F4795" w:rsidP="001F4795">
      <w:pPr>
        <w:pStyle w:val="Listenabsatz"/>
        <w:numPr>
          <w:ilvl w:val="0"/>
          <w:numId w:val="11"/>
        </w:numPr>
        <w:spacing w:after="0" w:line="276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>Die Aufgaben in den genannten Buchkapiteln können zielführend für die Erarbeitung der Inhalte herangezogen werden.</w:t>
      </w:r>
    </w:p>
    <w:p w14:paraId="31546F5A" w14:textId="77777777" w:rsidR="001F4795" w:rsidRPr="00FB5BA9" w:rsidRDefault="001F4795" w:rsidP="001F4795">
      <w:pPr>
        <w:spacing w:line="276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Die einzelnen hier aufgeführten beispielhaften </w:t>
      </w:r>
      <w:r w:rsidRPr="00900D0E">
        <w:rPr>
          <w:rFonts w:ascii="Trebuchet MS" w:hAnsi="Trebuchet MS" w:cs="Trebuchet MS"/>
          <w:b/>
          <w:bCs/>
          <w:color w:val="00CC00"/>
          <w:sz w:val="18"/>
          <w:szCs w:val="18"/>
        </w:rPr>
        <w:t xml:space="preserve">Unterrichtsvorhaben </w:t>
      </w:r>
      <w:r w:rsidRPr="00FB5BA9">
        <w:rPr>
          <w:rFonts w:ascii="Trebuchet MS" w:hAnsi="Trebuchet MS" w:cs="Trebuchet MS"/>
          <w:b/>
          <w:bCs/>
          <w:color w:val="00CC00"/>
          <w:sz w:val="18"/>
          <w:szCs w:val="18"/>
        </w:rPr>
        <w:t>(UV)</w:t>
      </w: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 und</w:t>
      </w:r>
      <w:r w:rsidRPr="00900D0E">
        <w:rPr>
          <w:rFonts w:ascii="Trebuchet MS" w:hAnsi="Trebuchet MS" w:cs="Trebuchet MS"/>
          <w:b/>
          <w:bCs/>
          <w:color w:val="00CC00"/>
          <w:sz w:val="18"/>
          <w:szCs w:val="18"/>
        </w:rPr>
        <w:t xml:space="preserve"> Unterrichtsideen </w:t>
      </w:r>
      <w:r w:rsidRPr="00FB5BA9">
        <w:rPr>
          <w:rFonts w:ascii="Trebuchet MS" w:hAnsi="Trebuchet MS" w:cs="Trebuchet MS"/>
          <w:b/>
          <w:bCs/>
          <w:color w:val="00CC00"/>
          <w:sz w:val="18"/>
          <w:szCs w:val="18"/>
        </w:rPr>
        <w:t>(UI)</w:t>
      </w: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 können auf der Seite </w:t>
      </w:r>
      <w:hyperlink r:id="rId8" w:history="1">
        <w:r w:rsidRPr="00FB5BA9">
          <w:rPr>
            <w:rStyle w:val="Hyperlink"/>
            <w:rFonts w:ascii="Trebuchet MS" w:hAnsi="Trebuchet MS" w:cs="Trebuchet MS"/>
            <w:b/>
            <w:bCs/>
            <w:sz w:val="18"/>
            <w:szCs w:val="18"/>
          </w:rPr>
          <w:t>www.theorie-im-schulsport.de</w:t>
        </w:r>
      </w:hyperlink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 heruntergeladen werden.</w:t>
      </w:r>
    </w:p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7087"/>
        <w:gridCol w:w="1276"/>
        <w:gridCol w:w="3969"/>
      </w:tblGrid>
      <w:tr w:rsidR="001F4795" w:rsidRPr="003C5367" w14:paraId="3AE36A6A" w14:textId="77777777" w:rsidTr="00855E38"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F409010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  <w:r w:rsidRPr="003C5367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Bereich 3.2.1</w:t>
            </w:r>
            <w:r w:rsidRPr="003C5367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ab/>
              <w:t>Wissen</w:t>
            </w:r>
          </w:p>
        </w:tc>
      </w:tr>
      <w:tr w:rsidR="001F4795" w:rsidRPr="003C5367" w14:paraId="7B8391FA" w14:textId="77777777" w:rsidTr="00855E38">
        <w:tc>
          <w:tcPr>
            <w:tcW w:w="2086" w:type="dxa"/>
            <w:shd w:val="clear" w:color="auto" w:fill="FABF8F"/>
          </w:tcPr>
          <w:p w14:paraId="33CBB6C4" w14:textId="77777777" w:rsidR="008F222F" w:rsidRDefault="008F222F" w:rsidP="00855E38">
            <w:pPr>
              <w:spacing w:before="160" w:after="120" w:line="276" w:lineRule="auto"/>
              <w:jc w:val="center"/>
              <w:rPr>
                <w:rFonts w:ascii="Trebuchet MS" w:hAnsi="Trebuchet MS" w:cs="Trebuchet MS"/>
                <w:b/>
                <w:bCs/>
                <w:sz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</w:rPr>
              <w:t>Inhaltsbezogene Kompetenzen (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8"/>
              </w:rPr>
              <w:t>IbK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8"/>
              </w:rPr>
              <w:t xml:space="preserve">) </w:t>
            </w:r>
          </w:p>
          <w:p w14:paraId="41762B9D" w14:textId="712BAE54" w:rsidR="001F4795" w:rsidRPr="003C5367" w:rsidRDefault="001F4795" w:rsidP="00855E38">
            <w:pPr>
              <w:spacing w:before="16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  <w:sz w:val="18"/>
              </w:rPr>
              <w:t>Die SuS können</w:t>
            </w:r>
          </w:p>
        </w:tc>
        <w:tc>
          <w:tcPr>
            <w:tcW w:w="7087" w:type="dxa"/>
            <w:shd w:val="clear" w:color="auto" w:fill="FABF8F"/>
          </w:tcPr>
          <w:p w14:paraId="6D740E55" w14:textId="7053550C" w:rsidR="001F4795" w:rsidRPr="003C5367" w:rsidRDefault="001F4795" w:rsidP="008B3E64">
            <w:pPr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</w:rPr>
              <w:t>Umsetzung der inhaltsbezogenen Kompetenzen (</w:t>
            </w:r>
            <w:proofErr w:type="spellStart"/>
            <w:r w:rsidR="008B3E64">
              <w:rPr>
                <w:rFonts w:ascii="Trebuchet MS" w:hAnsi="Trebuchet MS" w:cs="Trebuchet MS"/>
                <w:b/>
                <w:bCs/>
              </w:rPr>
              <w:t>I</w:t>
            </w:r>
            <w:r w:rsidRPr="003C5367">
              <w:rPr>
                <w:rFonts w:ascii="Trebuchet MS" w:hAnsi="Trebuchet MS" w:cs="Trebuchet MS"/>
                <w:b/>
                <w:bCs/>
              </w:rPr>
              <w:t>bK</w:t>
            </w:r>
            <w:proofErr w:type="spellEnd"/>
            <w:r w:rsidRPr="003C5367">
              <w:rPr>
                <w:rFonts w:ascii="Trebuchet MS" w:hAnsi="Trebuchet MS" w:cs="Trebuchet MS"/>
                <w:b/>
                <w:bCs/>
              </w:rPr>
              <w:t>), Konkretisierung,</w:t>
            </w:r>
            <w:r w:rsidRPr="003C5367">
              <w:rPr>
                <w:rFonts w:ascii="Trebuchet MS" w:hAnsi="Trebuchet MS" w:cs="Trebuchet MS"/>
                <w:b/>
                <w:bCs/>
              </w:rPr>
              <w:br/>
              <w:t>Vorgehen im Unterricht,</w:t>
            </w:r>
            <w:r w:rsidRPr="003C5367">
              <w:rPr>
                <w:rFonts w:ascii="Trebuchet MS" w:hAnsi="Trebuchet MS" w:cs="Trebuchet MS"/>
                <w:b/>
                <w:bCs/>
              </w:rPr>
              <w:br/>
            </w:r>
          </w:p>
        </w:tc>
        <w:tc>
          <w:tcPr>
            <w:tcW w:w="1276" w:type="dxa"/>
            <w:shd w:val="clear" w:color="auto" w:fill="FABF8F"/>
          </w:tcPr>
          <w:p w14:paraId="1856CD17" w14:textId="77777777" w:rsidR="001F4795" w:rsidRPr="003C5367" w:rsidRDefault="001F4795" w:rsidP="00855E38">
            <w:pPr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</w:rPr>
              <w:t>Zeit</w:t>
            </w:r>
          </w:p>
        </w:tc>
        <w:tc>
          <w:tcPr>
            <w:tcW w:w="3969" w:type="dxa"/>
            <w:shd w:val="clear" w:color="auto" w:fill="FABF8F"/>
          </w:tcPr>
          <w:p w14:paraId="5506A8B9" w14:textId="77777777" w:rsidR="001F4795" w:rsidRPr="003C5367" w:rsidRDefault="001F4795" w:rsidP="00855E38">
            <w:pPr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</w:rPr>
              <w:t xml:space="preserve">Erläuterungen, </w:t>
            </w:r>
            <w:proofErr w:type="spellStart"/>
            <w:r w:rsidRPr="003C5367">
              <w:rPr>
                <w:rFonts w:ascii="Trebuchet MS" w:hAnsi="Trebuchet MS" w:cs="Trebuchet MS"/>
                <w:b/>
                <w:bCs/>
              </w:rPr>
              <w:t>Bemerkungen,Organisation</w:t>
            </w:r>
            <w:proofErr w:type="spellEnd"/>
            <w:r w:rsidRPr="003C5367">
              <w:rPr>
                <w:rFonts w:ascii="Trebuchet MS" w:hAnsi="Trebuchet MS" w:cs="Trebuchet MS"/>
                <w:b/>
                <w:bCs/>
              </w:rPr>
              <w:t xml:space="preserve"> etc.</w:t>
            </w:r>
          </w:p>
        </w:tc>
      </w:tr>
      <w:tr w:rsidR="001F4795" w:rsidRPr="003C5367" w14:paraId="162CB648" w14:textId="77777777" w:rsidTr="00855E38">
        <w:tc>
          <w:tcPr>
            <w:tcW w:w="2086" w:type="dxa"/>
          </w:tcPr>
          <w:p w14:paraId="01841CAF" w14:textId="77777777" w:rsidR="001F4795" w:rsidRPr="003C536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444D189A" w14:textId="77777777" w:rsidR="001F4795" w:rsidRPr="003C536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9B6885">
              <w:rPr>
                <w:rFonts w:ascii="Trebuchet MS" w:hAnsi="Trebuchet MS" w:cs="Trebuchet MS"/>
                <w:i/>
                <w:iCs/>
                <w:sz w:val="16"/>
              </w:rPr>
              <w:t>den Begriff Sport erklären</w:t>
            </w:r>
          </w:p>
        </w:tc>
        <w:tc>
          <w:tcPr>
            <w:tcW w:w="7087" w:type="dxa"/>
          </w:tcPr>
          <w:p w14:paraId="5CB59A2C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3DE86134" w14:textId="77777777" w:rsidR="001F4795" w:rsidRPr="003C536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: S. 33 -40: Sportdefinition</w:t>
            </w:r>
          </w:p>
          <w:p w14:paraId="16E5CBDA" w14:textId="77777777" w:rsidR="001F4795" w:rsidRPr="003C5367" w:rsidRDefault="001F4795" w:rsidP="00855E38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Sportarten der Schüler und der ortsansässigen Vereine mit einbeziehen.</w:t>
            </w:r>
          </w:p>
          <w:p w14:paraId="08CA3A5F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proofErr w:type="spellStart"/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Evt.</w:t>
            </w:r>
            <w:proofErr w:type="spellEnd"/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auch </w:t>
            </w:r>
            <w:r w:rsidRPr="003C536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27-30, warum Menschen Sport treiben.</w:t>
            </w:r>
          </w:p>
        </w:tc>
        <w:tc>
          <w:tcPr>
            <w:tcW w:w="1276" w:type="dxa"/>
          </w:tcPr>
          <w:p w14:paraId="512E0FA0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6F1A410B" w14:textId="77777777" w:rsidR="001F4795" w:rsidRPr="003C536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2-4 h</w:t>
            </w:r>
          </w:p>
        </w:tc>
        <w:tc>
          <w:tcPr>
            <w:tcW w:w="3969" w:type="dxa"/>
          </w:tcPr>
          <w:p w14:paraId="58385F3B" w14:textId="77777777" w:rsidR="00087EBC" w:rsidRDefault="00087EB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5D3E2D9E" w14:textId="00A1BF66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Erster Theorieinhalt</w:t>
            </w:r>
          </w:p>
          <w:p w14:paraId="3568F285" w14:textId="77777777" w:rsidR="001F4795" w:rsidRPr="003C5367" w:rsidRDefault="001F4795" w:rsidP="00855E38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Die Aufgaben des Buches führen zu den Erkenntnissen.</w:t>
            </w:r>
          </w:p>
        </w:tc>
      </w:tr>
      <w:tr w:rsidR="001F4795" w:rsidRPr="003C5367" w14:paraId="4FEB14F3" w14:textId="77777777" w:rsidTr="00855E38">
        <w:tc>
          <w:tcPr>
            <w:tcW w:w="2086" w:type="dxa"/>
          </w:tcPr>
          <w:p w14:paraId="4C599317" w14:textId="77777777" w:rsidR="001F4795" w:rsidRPr="003C536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226A9D47" w14:textId="77777777" w:rsidR="001F4795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18"/>
              </w:rPr>
              <w:t>die Bedeutung und Funktion des Aufwärmens erläutern</w:t>
            </w:r>
          </w:p>
          <w:p w14:paraId="49B23660" w14:textId="77777777" w:rsidR="00EA4375" w:rsidRDefault="00EA437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363881BE" w14:textId="77777777" w:rsidR="00EA4375" w:rsidRDefault="00EA437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21A6DD9A" w14:textId="77777777" w:rsidR="00EA4375" w:rsidRDefault="00EA437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236CB645" w14:textId="017F61A8" w:rsidR="00EA4375" w:rsidRPr="00EA4375" w:rsidRDefault="00EA4375" w:rsidP="00EA4375">
            <w:pPr>
              <w:spacing w:before="120" w:after="0" w:line="276" w:lineRule="auto"/>
              <w:jc w:val="center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lastRenderedPageBreak/>
              <w:t>zu (2)</w:t>
            </w:r>
          </w:p>
        </w:tc>
        <w:tc>
          <w:tcPr>
            <w:tcW w:w="7087" w:type="dxa"/>
          </w:tcPr>
          <w:p w14:paraId="1C993189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3C0E1EA6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90-92: Gelenkverletzungen verhinderbar?</w:t>
            </w:r>
          </w:p>
          <w:p w14:paraId="04BAA3E5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216-217: Aufbau einer Trainingsstunde</w:t>
            </w:r>
          </w:p>
          <w:p w14:paraId="072E36A7" w14:textId="77777777" w:rsidR="001F4795" w:rsidRPr="003C5367" w:rsidRDefault="001F4795" w:rsidP="00855E38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Wirkungen des Aufwärmens thematisieren</w:t>
            </w:r>
          </w:p>
          <w:p w14:paraId="12F34976" w14:textId="77777777" w:rsidR="001F4795" w:rsidRPr="003C5367" w:rsidRDefault="001F4795" w:rsidP="00855E38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Reihenfolge des Aufwärmens besprechen:</w:t>
            </w:r>
          </w:p>
          <w:p w14:paraId="1A55EE77" w14:textId="77777777" w:rsidR="001F4795" w:rsidRPr="003C5367" w:rsidRDefault="001F4795" w:rsidP="00855E38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ab/>
              <w:t>Allgemeines Aufwärmen</w:t>
            </w:r>
          </w:p>
          <w:p w14:paraId="6DAA005A" w14:textId="77777777" w:rsidR="001F4795" w:rsidRPr="003C5367" w:rsidRDefault="001F4795" w:rsidP="00855E38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ab/>
              <w:t>Spezielles Aufwärmen</w:t>
            </w:r>
          </w:p>
          <w:p w14:paraId="2DDC7495" w14:textId="76C0C79E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lastRenderedPageBreak/>
              <w:t>Praxis</w:t>
            </w:r>
          </w:p>
          <w:p w14:paraId="7D714394" w14:textId="77777777" w:rsidR="001F4795" w:rsidRPr="003C536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Verdeutlichung der Wirkung des Aufwärmens in einem „Experiment“</w:t>
            </w:r>
          </w:p>
          <w:p w14:paraId="4ABADC4F" w14:textId="77777777" w:rsidR="00900D0E" w:rsidRPr="00B72477" w:rsidRDefault="00900D0E" w:rsidP="00900D0E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Vorgehen wie bei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</w:t>
            </w:r>
            <w:r w:rsidRPr="003C536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UI „Experiment Beweglichkeit“</w:t>
            </w: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 </w:t>
            </w:r>
            <w:r w:rsidRPr="00B7247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und</w:t>
            </w: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 UV „TL, Aufwärmen, Test“</w:t>
            </w:r>
          </w:p>
          <w:p w14:paraId="7D3A8198" w14:textId="0DDFD432" w:rsidR="00332B74" w:rsidRPr="003C5367" w:rsidRDefault="00332B74" w:rsidP="00855E38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06008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Aufbau einer Trainingsstunde in</w:t>
            </w: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 UV „</w:t>
            </w:r>
            <w:proofErr w:type="spellStart"/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Kraftcircuit</w:t>
            </w:r>
            <w:proofErr w:type="spellEnd"/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 erstellen“</w:t>
            </w:r>
            <w:r w:rsidRPr="0006008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in der Praxis thematisierten.</w:t>
            </w:r>
          </w:p>
        </w:tc>
        <w:tc>
          <w:tcPr>
            <w:tcW w:w="1276" w:type="dxa"/>
          </w:tcPr>
          <w:p w14:paraId="488A95BC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079F2E55" w14:textId="4AF1E688" w:rsidR="001F4795" w:rsidRPr="003C536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4</w:t>
            </w:r>
            <w:r w:rsidR="00087EBC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-6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h</w:t>
            </w:r>
          </w:p>
          <w:p w14:paraId="00C12EFA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0E33D3DC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75536ABF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0C71211A" w14:textId="77777777" w:rsidR="001C6711" w:rsidRDefault="001C6711" w:rsidP="001C6711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714D37AF" w14:textId="731875EE" w:rsidR="001F4795" w:rsidRPr="003C5367" w:rsidRDefault="001F4795" w:rsidP="00EA4375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lastRenderedPageBreak/>
              <w:t>Praxis</w:t>
            </w:r>
          </w:p>
          <w:p w14:paraId="3A5E2784" w14:textId="4355AB7B" w:rsidR="001F4795" w:rsidRPr="003C536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Ca. </w:t>
            </w:r>
            <w:r w:rsidR="00332B74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6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3969" w:type="dxa"/>
          </w:tcPr>
          <w:p w14:paraId="6DFD5A8E" w14:textId="77777777" w:rsidR="00087EBC" w:rsidRDefault="00087EB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491EBF01" w14:textId="30F16EBD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Gelenkverletzungen: Eventuell </w:t>
            </w:r>
            <w:hyperlink w:anchor="IbK3" w:history="1">
              <w:r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Verb</w:t>
              </w:r>
              <w:r w:rsid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indung zu </w:t>
              </w:r>
              <w:proofErr w:type="spellStart"/>
              <w:r w:rsid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IbK</w:t>
              </w:r>
              <w:proofErr w:type="spellEnd"/>
              <w:r w:rsid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 </w:t>
              </w:r>
              <w:r w:rsidR="000313E2"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3</w:t>
              </w:r>
            </w:hyperlink>
          </w:p>
          <w:p w14:paraId="3B927137" w14:textId="77777777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7C0E1B60" w14:textId="77777777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443D2E42" w14:textId="77777777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7A246188" w14:textId="77777777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08C6DBCE" w14:textId="1795CA8A" w:rsidR="001F4795" w:rsidRPr="003C5367" w:rsidRDefault="001F4795" w:rsidP="00EA4375">
            <w:pPr>
              <w:spacing w:before="24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SuS führen Aufwärmübungen zu B</w:t>
            </w:r>
            <w:r w:rsidR="00087EBC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eginn einzelner Unterrichtsstunden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durch</w:t>
            </w:r>
          </w:p>
        </w:tc>
      </w:tr>
      <w:tr w:rsidR="001F4795" w:rsidRPr="00B73AC7" w14:paraId="2F6BD743" w14:textId="77777777" w:rsidTr="00855E38">
        <w:tc>
          <w:tcPr>
            <w:tcW w:w="2086" w:type="dxa"/>
          </w:tcPr>
          <w:p w14:paraId="088F8114" w14:textId="77777777" w:rsidR="001F4795" w:rsidRPr="00B73AC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  <w:bookmarkStart w:id="1" w:name="IbK3"/>
            <w:bookmarkEnd w:id="1"/>
          </w:p>
          <w:p w14:paraId="045784BB" w14:textId="77777777" w:rsidR="001F4795" w:rsidRPr="00B73AC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das Zustandekommen von körperlicher Bewegung erklären (zum Beispiel Agonist-Antagonist, Funktion des Gelenks)</w:t>
            </w:r>
          </w:p>
        </w:tc>
        <w:tc>
          <w:tcPr>
            <w:tcW w:w="7087" w:type="dxa"/>
          </w:tcPr>
          <w:p w14:paraId="2C8BB0B5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 1</w:t>
            </w:r>
          </w:p>
          <w:p w14:paraId="0606E121" w14:textId="77777777" w:rsidR="001F4795" w:rsidRPr="00B73AC7" w:rsidRDefault="001F4795" w:rsidP="00216B91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41-60: Der passive Bewegungsapparat</w:t>
            </w:r>
          </w:p>
          <w:p w14:paraId="4AA97C1A" w14:textId="77777777" w:rsidR="00216B91" w:rsidRDefault="00216B9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50F76C81" w14:textId="5F39E23F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 1</w:t>
            </w:r>
            <w:r w:rsidRPr="00B73AC7"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  <w:t>:</w:t>
            </w:r>
          </w:p>
          <w:p w14:paraId="2400E08C" w14:textId="77777777" w:rsidR="00332B74" w:rsidRPr="00B73AC7" w:rsidRDefault="00332B74" w:rsidP="00332B74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„Bauk</w:t>
            </w:r>
            <w:bookmarkStart w:id="2" w:name="passiver_Bewegungsapparat"/>
            <w:bookmarkEnd w:id="2"/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asten Mensch – Gelenke“</w:t>
            </w:r>
          </w:p>
          <w:p w14:paraId="50B30F3C" w14:textId="77777777" w:rsidR="00332B74" w:rsidRDefault="00332B74" w:rsidP="00332B74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UI „Sezieren eines Hühnerkniegelenks“</w:t>
            </w:r>
          </w:p>
          <w:p w14:paraId="005C495E" w14:textId="6C1D22FF" w:rsidR="00332B74" w:rsidRDefault="00332B74" w:rsidP="00332B74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„Agonist, Antagonist, Arbeitsweisen der Muskulatur“</w:t>
            </w:r>
          </w:p>
          <w:p w14:paraId="25F61B19" w14:textId="77777777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</w:p>
          <w:p w14:paraId="6D7A4E4B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 2</w:t>
            </w:r>
          </w:p>
          <w:p w14:paraId="081A86A4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61-80: Der aktive Bewegungsapparat</w:t>
            </w:r>
          </w:p>
          <w:p w14:paraId="346CDBAD" w14:textId="77777777" w:rsidR="00216B91" w:rsidRDefault="00216B9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7CABEA8F" w14:textId="647D427F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 2</w:t>
            </w:r>
            <w:r w:rsidRPr="00B73AC7"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  <w:t>:</w:t>
            </w:r>
          </w:p>
          <w:p w14:paraId="59BA1D6F" w14:textId="77777777" w:rsidR="00332B74" w:rsidRPr="00B73AC7" w:rsidRDefault="00332B74" w:rsidP="00332B74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UI „Muskelkontraktion“</w:t>
            </w:r>
          </w:p>
          <w:p w14:paraId="540800E4" w14:textId="77777777" w:rsidR="00332B74" w:rsidRDefault="00332B74" w:rsidP="00332B74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UI „Arbeitsweisen der Muskulatur“</w:t>
            </w:r>
          </w:p>
          <w:p w14:paraId="5257733D" w14:textId="77777777" w:rsidR="00974203" w:rsidRDefault="00332B74" w:rsidP="00974203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„Krafttest Anteil FT-ST-Fasern“</w:t>
            </w:r>
            <w:r w:rsidR="00974203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 UV</w:t>
            </w:r>
          </w:p>
          <w:p w14:paraId="79B36252" w14:textId="7FECC1B3" w:rsidR="001F4795" w:rsidRPr="00B73AC7" w:rsidRDefault="00974203" w:rsidP="00974203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„TL, Kraft“</w:t>
            </w:r>
          </w:p>
        </w:tc>
        <w:tc>
          <w:tcPr>
            <w:tcW w:w="1276" w:type="dxa"/>
          </w:tcPr>
          <w:p w14:paraId="71CFD83A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 1</w:t>
            </w:r>
          </w:p>
          <w:p w14:paraId="4DA70D66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4 h</w:t>
            </w:r>
          </w:p>
          <w:p w14:paraId="32C902CD" w14:textId="77777777" w:rsidR="00216B91" w:rsidRDefault="00216B9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1CB9E44A" w14:textId="630ADCE4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 1</w:t>
            </w:r>
          </w:p>
          <w:p w14:paraId="2277A362" w14:textId="78E86A02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Ca. </w:t>
            </w:r>
            <w:r w:rsidR="00974203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8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h</w:t>
            </w:r>
          </w:p>
          <w:p w14:paraId="62C3986D" w14:textId="77777777" w:rsidR="001F4795" w:rsidRPr="00B73AC7" w:rsidRDefault="001F4795" w:rsidP="001C6711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</w:p>
          <w:p w14:paraId="04BB85C9" w14:textId="19DFF11C" w:rsidR="001F4795" w:rsidRDefault="001F4795" w:rsidP="001C6711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</w:p>
          <w:p w14:paraId="2EBDDCCD" w14:textId="44CC7C83" w:rsidR="00900D0E" w:rsidRDefault="00900D0E" w:rsidP="001C6711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</w:p>
          <w:p w14:paraId="290830FC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 2</w:t>
            </w:r>
          </w:p>
          <w:p w14:paraId="3A4BF988" w14:textId="77777777" w:rsidR="001F4795" w:rsidRPr="00751422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  <w:lang w:val="en-US"/>
              </w:rPr>
            </w:pPr>
            <w:r w:rsidRPr="00751422">
              <w:rPr>
                <w:rFonts w:ascii="Trebuchet MS" w:hAnsi="Trebuchet MS" w:cs="Trebuchet MS"/>
                <w:i/>
                <w:iCs/>
                <w:sz w:val="20"/>
                <w:szCs w:val="20"/>
                <w:lang w:val="en-US"/>
              </w:rPr>
              <w:t>Ca. 4 h</w:t>
            </w:r>
          </w:p>
          <w:p w14:paraId="26212E9A" w14:textId="77777777" w:rsidR="00216B91" w:rsidRDefault="00216B9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  <w:lang w:val="en-US"/>
              </w:rPr>
            </w:pPr>
          </w:p>
          <w:p w14:paraId="0FB0A2E9" w14:textId="4F345802" w:rsidR="001F4795" w:rsidRPr="00751422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  <w:lang w:val="en-US"/>
              </w:rPr>
            </w:pPr>
            <w:r w:rsidRPr="00751422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  <w:lang w:val="en-US"/>
              </w:rPr>
              <w:t>Praxis 2</w:t>
            </w:r>
          </w:p>
          <w:p w14:paraId="06668995" w14:textId="1D9D0B6C" w:rsidR="001F4795" w:rsidRPr="00751422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  <w:lang w:val="en-US"/>
              </w:rPr>
            </w:pPr>
            <w:r w:rsidRPr="00751422">
              <w:rPr>
                <w:rFonts w:ascii="Trebuchet MS" w:hAnsi="Trebuchet MS" w:cs="Trebuchet MS"/>
                <w:i/>
                <w:iCs/>
                <w:sz w:val="20"/>
                <w:szCs w:val="20"/>
                <w:lang w:val="en-US"/>
              </w:rPr>
              <w:t xml:space="preserve">Ca. </w:t>
            </w:r>
            <w:r w:rsidR="00974203">
              <w:rPr>
                <w:rFonts w:ascii="Trebuchet MS" w:hAnsi="Trebuchet MS" w:cs="Trebuchet MS"/>
                <w:i/>
                <w:iCs/>
                <w:sz w:val="20"/>
                <w:szCs w:val="20"/>
                <w:lang w:val="en-US"/>
              </w:rPr>
              <w:t>10</w:t>
            </w:r>
            <w:r w:rsidRPr="00751422">
              <w:rPr>
                <w:rFonts w:ascii="Trebuchet MS" w:hAnsi="Trebuchet MS" w:cs="Trebuchet MS"/>
                <w:i/>
                <w:iCs/>
                <w:sz w:val="20"/>
                <w:szCs w:val="20"/>
                <w:lang w:val="en-US"/>
              </w:rPr>
              <w:t xml:space="preserve"> h</w:t>
            </w:r>
          </w:p>
        </w:tc>
        <w:tc>
          <w:tcPr>
            <w:tcW w:w="3969" w:type="dxa"/>
          </w:tcPr>
          <w:p w14:paraId="175BF09A" w14:textId="77777777" w:rsidR="00087EBC" w:rsidRPr="008B3E64" w:rsidRDefault="00087EB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  <w:lang w:val="en-US"/>
              </w:rPr>
            </w:pPr>
          </w:p>
          <w:p w14:paraId="1B2F20BE" w14:textId="2B87E4A9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Der passive Bewegungsapparat sollte ebenfalls vermittelt werden.</w:t>
            </w:r>
          </w:p>
          <w:p w14:paraId="7A07CB72" w14:textId="77777777" w:rsidR="001F4795" w:rsidRPr="00B73AC7" w:rsidRDefault="001F4795" w:rsidP="00855E38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16"/>
                <w:szCs w:val="20"/>
              </w:rPr>
            </w:pPr>
            <w:r w:rsidRPr="00670B1B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Baukasten Mensch – Gelenke kann von </w:t>
            </w:r>
            <w:hyperlink r:id="rId9" w:history="1">
              <w:r w:rsidRPr="00B73AC7">
                <w:rPr>
                  <w:rStyle w:val="Hyperlink"/>
                  <w:rFonts w:ascii="Trebuchet MS" w:hAnsi="Trebuchet MS" w:cs="Trebuchet MS"/>
                  <w:i/>
                  <w:iCs/>
                  <w:sz w:val="14"/>
                  <w:szCs w:val="20"/>
                </w:rPr>
                <w:t>https://www.planet-schule.de/wissenspool/baukasten-mensch-gelenke/inhalt/unterricht.html</w:t>
              </w:r>
            </w:hyperlink>
            <w:r w:rsidRPr="00B73AC7">
              <w:rPr>
                <w:rFonts w:ascii="Trebuchet MS" w:hAnsi="Trebuchet MS" w:cs="Trebuchet MS"/>
                <w:i/>
                <w:iCs/>
                <w:sz w:val="16"/>
                <w:szCs w:val="20"/>
              </w:rPr>
              <w:t xml:space="preserve"> </w:t>
            </w:r>
            <w:r w:rsidRPr="00670B1B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heruntergeladen werden.</w:t>
            </w:r>
          </w:p>
          <w:p w14:paraId="1814DDFC" w14:textId="06C8ABB7" w:rsidR="001F4795" w:rsidRDefault="001F4795" w:rsidP="001C6711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5B7037B0" w14:textId="77777777" w:rsidR="000313E2" w:rsidRPr="00B73AC7" w:rsidRDefault="000313E2" w:rsidP="001C6711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263698EF" w14:textId="77777777" w:rsidR="00216B91" w:rsidRDefault="00216B91" w:rsidP="001C6711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7394D2E7" w14:textId="331E2322" w:rsidR="001F4795" w:rsidRPr="00B73AC7" w:rsidRDefault="001F4795" w:rsidP="001C6711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Verschiedene wichtige Muskeln des Körpers kennen (Übersicht auf </w:t>
            </w:r>
            <w:hyperlink r:id="rId10" w:history="1">
              <w:r w:rsidRPr="00B73AC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www.theorie-im-schulsport.de</w:t>
              </w:r>
            </w:hyperlink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)</w:t>
            </w:r>
          </w:p>
        </w:tc>
      </w:tr>
      <w:tr w:rsidR="001F4795" w:rsidRPr="003C5367" w14:paraId="01E4F4C4" w14:textId="77777777" w:rsidTr="00855E38">
        <w:tc>
          <w:tcPr>
            <w:tcW w:w="2086" w:type="dxa"/>
          </w:tcPr>
          <w:p w14:paraId="572DFC2E" w14:textId="77777777" w:rsidR="001F4795" w:rsidRPr="003C536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1A305E8F" w14:textId="77777777" w:rsidR="001F4795" w:rsidRPr="003C536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18"/>
              </w:rPr>
              <w:t xml:space="preserve">die Bedeutung der Ernährung vor, </w:t>
            </w:r>
            <w:r w:rsidRPr="003C5367">
              <w:rPr>
                <w:rFonts w:ascii="Trebuchet MS" w:hAnsi="Trebuchet MS" w:cs="Trebuchet MS"/>
                <w:i/>
                <w:iCs/>
                <w:sz w:val="18"/>
              </w:rPr>
              <w:lastRenderedPageBreak/>
              <w:t>während und nach sportlichen Belastungen benennen</w:t>
            </w:r>
          </w:p>
        </w:tc>
        <w:tc>
          <w:tcPr>
            <w:tcW w:w="7087" w:type="dxa"/>
          </w:tcPr>
          <w:p w14:paraId="4CA8525D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706C9F63" w14:textId="77777777" w:rsidR="001F4795" w:rsidRPr="003C536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115-154 und Internet</w:t>
            </w:r>
          </w:p>
          <w:p w14:paraId="0B721E54" w14:textId="77777777" w:rsidR="00216B91" w:rsidRDefault="00216B91" w:rsidP="001C6711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122B7E7F" w14:textId="620596AC" w:rsidR="001F4795" w:rsidRPr="003C5367" w:rsidRDefault="001F4795" w:rsidP="001C6711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2A5BAA2F" w14:textId="77777777" w:rsidR="001F4795" w:rsidRDefault="001F4795" w:rsidP="001C6711">
            <w:pPr>
              <w:spacing w:after="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Vorgehen wie z. B. bei </w:t>
            </w:r>
            <w:r w:rsidRPr="003C536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„Sportgetränke“</w:t>
            </w:r>
          </w:p>
          <w:p w14:paraId="37A916C4" w14:textId="5681A946" w:rsidR="001C6711" w:rsidRPr="003C5367" w:rsidRDefault="001C6711" w:rsidP="001C6711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Fitness entwickeln – während </w:t>
            </w:r>
            <w:r w:rsidRPr="003C536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„Ausdauer</w:t>
            </w:r>
            <w:r w:rsidR="007F6355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 und Ausdauertraining</w:t>
            </w:r>
            <w:r w:rsidRPr="003C536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“</w:t>
            </w:r>
          </w:p>
          <w:p w14:paraId="3636892D" w14:textId="77777777" w:rsidR="001C6711" w:rsidRDefault="001C6711" w:rsidP="001C6711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„Fit und gesund durch Bewegung und richtige Ernährung“</w:t>
            </w:r>
          </w:p>
          <w:p w14:paraId="29A08669" w14:textId="352D6A81" w:rsidR="001C6711" w:rsidRPr="003C5367" w:rsidRDefault="001C6711" w:rsidP="00855E38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512D6F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5B48B325" w14:textId="77777777" w:rsidR="001F4795" w:rsidRPr="003C536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6 h</w:t>
            </w:r>
          </w:p>
          <w:p w14:paraId="51BEA30B" w14:textId="77777777" w:rsidR="00216B91" w:rsidRDefault="00216B9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0F0D78A6" w14:textId="340227D3" w:rsidR="001F4795" w:rsidRPr="003C5367" w:rsidRDefault="001F4795" w:rsidP="002A15A7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12DA227E" w14:textId="2872B932" w:rsidR="001F4795" w:rsidRPr="003C536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Ca. </w:t>
            </w:r>
            <w:r w:rsidR="007F6355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6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h</w:t>
            </w:r>
          </w:p>
        </w:tc>
        <w:tc>
          <w:tcPr>
            <w:tcW w:w="3969" w:type="dxa"/>
          </w:tcPr>
          <w:p w14:paraId="10AEFD42" w14:textId="77777777" w:rsidR="00087EBC" w:rsidRDefault="00087EB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5D904A76" w14:textId="77777777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Schüler testen ihre eigenen Getränke</w:t>
            </w:r>
          </w:p>
          <w:p w14:paraId="3327333A" w14:textId="138EDBC8" w:rsidR="001F4795" w:rsidRPr="00216B91" w:rsidRDefault="002963D1" w:rsidP="002A15A7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C45911" w:themeColor="accent2" w:themeShade="BF"/>
                <w:sz w:val="20"/>
                <w:szCs w:val="20"/>
              </w:rPr>
            </w:pPr>
            <w:hyperlink w:anchor="Ernährung_Sport" w:history="1">
              <w:r w:rsidR="001F4795"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Siehe auch </w:t>
              </w:r>
              <w:proofErr w:type="spellStart"/>
              <w:r w:rsidR="000313E2"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IbK</w:t>
              </w:r>
              <w:proofErr w:type="spellEnd"/>
              <w:r w:rsid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 </w:t>
              </w:r>
              <w:r w:rsidR="001F4795"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4 Klasse 9/10</w:t>
              </w:r>
            </w:hyperlink>
          </w:p>
        </w:tc>
      </w:tr>
      <w:tr w:rsidR="001F4795" w:rsidRPr="003C5367" w14:paraId="2A9834B1" w14:textId="77777777" w:rsidTr="00855E38">
        <w:tc>
          <w:tcPr>
            <w:tcW w:w="2086" w:type="dxa"/>
          </w:tcPr>
          <w:p w14:paraId="478EBBA0" w14:textId="77777777" w:rsidR="001F4795" w:rsidRPr="003C536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49C0BA59" w14:textId="77777777" w:rsidR="001F4795" w:rsidRPr="003C536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18"/>
              </w:rPr>
              <w:t>die Besonderheiten verschiedener Sportarten erläutern (zum Beispiel die Wirkung des Regelwerks, technisch-taktische Grundlagen von Futsal)</w:t>
            </w:r>
          </w:p>
        </w:tc>
        <w:tc>
          <w:tcPr>
            <w:tcW w:w="7087" w:type="dxa"/>
          </w:tcPr>
          <w:p w14:paraId="01B9D548" w14:textId="77777777" w:rsidR="001F4795" w:rsidRPr="003C536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56858A10" w14:textId="77777777" w:rsidR="001C6711" w:rsidRDefault="001C6711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Schüler erfahren die Wirkung von Änderungen bei den Spielregeln auf die Spielidee</w:t>
            </w:r>
          </w:p>
          <w:p w14:paraId="5137E2AD" w14:textId="41184497" w:rsidR="001F4795" w:rsidRPr="003C5367" w:rsidRDefault="001C671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Vorgehen wie z. B.</w:t>
            </w:r>
            <w:r w:rsidR="001F4795"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</w:t>
            </w:r>
            <w:r w:rsidR="001F4795" w:rsidRPr="003C536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„Spielregeln ändern“</w:t>
            </w:r>
          </w:p>
          <w:p w14:paraId="67FFF78A" w14:textId="4031A6E8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C8612B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5F448802" w14:textId="77777777" w:rsidR="001F4795" w:rsidRPr="003C536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8-12 h</w:t>
            </w:r>
          </w:p>
        </w:tc>
        <w:tc>
          <w:tcPr>
            <w:tcW w:w="3969" w:type="dxa"/>
          </w:tcPr>
          <w:p w14:paraId="5CF5B0C4" w14:textId="77777777" w:rsidR="00087EBC" w:rsidRDefault="00087EB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6322A950" w14:textId="243694C3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In der Praxis bei den jeweiligen Sportarten umsetzen!</w:t>
            </w:r>
          </w:p>
          <w:p w14:paraId="43C6542E" w14:textId="77777777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</w:tr>
      <w:tr w:rsidR="001F4795" w:rsidRPr="00B73AC7" w14:paraId="15E622E2" w14:textId="77777777" w:rsidTr="00855E38">
        <w:tc>
          <w:tcPr>
            <w:tcW w:w="2086" w:type="dxa"/>
          </w:tcPr>
          <w:p w14:paraId="2C2A24D2" w14:textId="77777777" w:rsidR="001F4795" w:rsidRPr="00B73AC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67D360CE" w14:textId="77777777" w:rsidR="001F4795" w:rsidRPr="00B73AC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die Bedeutung von Bewegung für die Gesundheit erklären (zum Beispiel Folgen von Bewegungsmangel)</w:t>
            </w:r>
          </w:p>
        </w:tc>
        <w:tc>
          <w:tcPr>
            <w:tcW w:w="7087" w:type="dxa"/>
          </w:tcPr>
          <w:p w14:paraId="3335BAD8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2F4DBB8C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115-154: Ernährung und Sport</w:t>
            </w:r>
          </w:p>
          <w:p w14:paraId="5420C3D9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58-60: Hexenschuss, richtiges Anheben von Lasten</w:t>
            </w:r>
          </w:p>
          <w:p w14:paraId="08063B72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82-96: Sportverletzungen</w:t>
            </w:r>
          </w:p>
          <w:p w14:paraId="72232F32" w14:textId="18609D8A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97-113: Umwelteinflüsse</w:t>
            </w:r>
          </w:p>
          <w:p w14:paraId="4C9C2E09" w14:textId="77777777" w:rsidR="001C6711" w:rsidRDefault="001C6711" w:rsidP="001C6711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Vorgehen wie z. B. </w:t>
            </w: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UV „Fit </w:t>
            </w:r>
            <w:bookmarkStart w:id="3" w:name="Ernährung_Sport"/>
            <w:bookmarkEnd w:id="3"/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und gesund durch Bewegung und richtige Ernährung“</w:t>
            </w:r>
          </w:p>
          <w:p w14:paraId="1E927576" w14:textId="77777777" w:rsidR="00216B91" w:rsidRDefault="00216B9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4AD68680" w14:textId="1981AB39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22F2C7B9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Frühstückstage für die Klassenstufe 5 an der Schule mit Informationen organisieren</w:t>
            </w:r>
          </w:p>
          <w:p w14:paraId="56E4DB46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Einfaches </w:t>
            </w:r>
            <w:proofErr w:type="spellStart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Tapen</w:t>
            </w:r>
            <w:proofErr w:type="spellEnd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(Grundsätze des </w:t>
            </w:r>
            <w:proofErr w:type="spellStart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Tapens</w:t>
            </w:r>
            <w:proofErr w:type="spellEnd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)</w:t>
            </w:r>
          </w:p>
          <w:p w14:paraId="24BCE8D1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lastRenderedPageBreak/>
              <w:t>Sporttreiben im Freien bei unterschiedlichem Wetter</w:t>
            </w:r>
          </w:p>
        </w:tc>
        <w:tc>
          <w:tcPr>
            <w:tcW w:w="1276" w:type="dxa"/>
          </w:tcPr>
          <w:p w14:paraId="7E3C7256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6FFB5A54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10 h</w:t>
            </w:r>
          </w:p>
          <w:p w14:paraId="18C549EB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3B18A85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2D1BFB77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7E9326E2" w14:textId="77777777" w:rsidR="001C6711" w:rsidRDefault="001C671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4D9BCA3D" w14:textId="77777777" w:rsidR="001C6711" w:rsidRDefault="001C6711" w:rsidP="001C6711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7BA6E59" w14:textId="77777777" w:rsidR="00216B91" w:rsidRDefault="00216B91" w:rsidP="001C6711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258AD455" w14:textId="73B0FBD7" w:rsidR="001F4795" w:rsidRPr="00B73AC7" w:rsidRDefault="001F4795" w:rsidP="001C6711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5A007B06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8-x h</w:t>
            </w:r>
          </w:p>
        </w:tc>
        <w:tc>
          <w:tcPr>
            <w:tcW w:w="3969" w:type="dxa"/>
          </w:tcPr>
          <w:p w14:paraId="5F7C6D38" w14:textId="0D86477A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439F7B6C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Gesundheit im physischen und psychischen Sinne</w:t>
            </w:r>
          </w:p>
          <w:p w14:paraId="35F75112" w14:textId="77777777" w:rsidR="00087EBC" w:rsidRDefault="00087EBC" w:rsidP="00087EBC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65989858" w14:textId="77777777" w:rsidR="00087EBC" w:rsidRDefault="00087EBC" w:rsidP="00087EBC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60BE5FD3" w14:textId="77777777" w:rsidR="001C6711" w:rsidRDefault="001C6711" w:rsidP="00087EBC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77A45794" w14:textId="77777777" w:rsidR="001C6711" w:rsidRDefault="001C6711" w:rsidP="00087EBC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0243BE80" w14:textId="77777777" w:rsidR="00216B91" w:rsidRDefault="00216B91" w:rsidP="001C6711">
            <w:pPr>
              <w:spacing w:before="24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5B0A3EF5" w14:textId="77777777" w:rsidR="00216B91" w:rsidRDefault="00216B91" w:rsidP="00216B91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584EC9D5" w14:textId="16E49A90" w:rsidR="001F4795" w:rsidRDefault="001F4795" w:rsidP="00216B91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Planen und d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urchführen eines „gesunden Frühstücks“ für die Klassenstufe 5</w:t>
            </w:r>
          </w:p>
          <w:p w14:paraId="61A1C3EC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Evt.</w:t>
            </w:r>
            <w:proofErr w:type="spellEnd"/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gemeinsames Essen kochen</w:t>
            </w:r>
          </w:p>
        </w:tc>
      </w:tr>
      <w:tr w:rsidR="001F4795" w:rsidRPr="00B73AC7" w14:paraId="2B6871A9" w14:textId="77777777" w:rsidTr="00855E38">
        <w:tc>
          <w:tcPr>
            <w:tcW w:w="2086" w:type="dxa"/>
          </w:tcPr>
          <w:p w14:paraId="38D4EC07" w14:textId="77777777" w:rsidR="001F4795" w:rsidRPr="00B73AC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5B6F9DA9" w14:textId="77777777" w:rsidR="001F4795" w:rsidRPr="00B73AC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die Bedeutung von Bewegung für das Lernen reflektieren (zum Beispiel Aufmerksamkeit und Konzentration verbessern, Selbstregulation fördern)</w:t>
            </w:r>
          </w:p>
        </w:tc>
        <w:tc>
          <w:tcPr>
            <w:tcW w:w="7087" w:type="dxa"/>
          </w:tcPr>
          <w:p w14:paraId="6400436B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792756B4" w14:textId="77777777" w:rsidR="001F4795" w:rsidRPr="00B73AC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Durcharbeiten der Homepage</w:t>
            </w: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 xml:space="preserve"> </w:t>
            </w:r>
            <w:hyperlink r:id="rId11" w:history="1">
              <w:r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http://www.fit-lernen-leben.ssids.de/</w:t>
              </w:r>
            </w:hyperlink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  <w:p w14:paraId="75363ABD" w14:textId="77777777" w:rsidR="001F4795" w:rsidRPr="00B73AC7" w:rsidRDefault="001F4795" w:rsidP="00855E38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Anwenden der Beispiele der Homepage</w:t>
            </w:r>
          </w:p>
          <w:p w14:paraId="3C784E89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90-92: Sportverletzungen durch neuromuskuläres Training verhindern</w:t>
            </w:r>
          </w:p>
          <w:p w14:paraId="6E69AA92" w14:textId="7BEFD517" w:rsidR="001F4795" w:rsidRPr="00B73AC7" w:rsidRDefault="001F4795" w:rsidP="00EA4375">
            <w:pPr>
              <w:spacing w:before="24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66C183D8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SuS führen beispielhaft Spielformen zu exekutive Funktionen und neuromuskuläres Training während des Aufwärmens, innerhalb von Übungsformen usw. durch.</w:t>
            </w:r>
          </w:p>
        </w:tc>
        <w:tc>
          <w:tcPr>
            <w:tcW w:w="1276" w:type="dxa"/>
          </w:tcPr>
          <w:p w14:paraId="28EBE962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7D652E5D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6 h</w:t>
            </w:r>
          </w:p>
          <w:p w14:paraId="2DB096DA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CFD44D0" w14:textId="77777777" w:rsidR="00087EBC" w:rsidRDefault="00087EBC" w:rsidP="00087EBC">
            <w:pPr>
              <w:spacing w:before="120" w:after="24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A9806C7" w14:textId="2BAB1CCC" w:rsidR="001F4795" w:rsidRPr="00B73AC7" w:rsidRDefault="001F4795" w:rsidP="00EA4375">
            <w:pPr>
              <w:spacing w:before="36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6548FB79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4-x h</w:t>
            </w:r>
          </w:p>
        </w:tc>
        <w:tc>
          <w:tcPr>
            <w:tcW w:w="3969" w:type="dxa"/>
          </w:tcPr>
          <w:p w14:paraId="49D1E2E9" w14:textId="77777777" w:rsidR="000313E2" w:rsidRDefault="000313E2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3ED6FCEA" w14:textId="7370CF69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SuS kennen die Hintergründe zu den exekutiven Funktionen und zu neuromuskulärem Training</w:t>
            </w:r>
          </w:p>
          <w:p w14:paraId="58B1787E" w14:textId="4B45D666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</w:p>
        </w:tc>
      </w:tr>
      <w:tr w:rsidR="001F4795" w:rsidRPr="00B73AC7" w14:paraId="3F7EAAFA" w14:textId="77777777" w:rsidTr="00855E38">
        <w:tc>
          <w:tcPr>
            <w:tcW w:w="2086" w:type="dxa"/>
          </w:tcPr>
          <w:p w14:paraId="60DD2BD8" w14:textId="77777777" w:rsidR="001F4795" w:rsidRPr="00B73AC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  <w:bookmarkStart w:id="4" w:name="IbK8"/>
            <w:bookmarkEnd w:id="4"/>
          </w:p>
          <w:p w14:paraId="1FE7FA4D" w14:textId="77777777" w:rsidR="001F4795" w:rsidRPr="00B73AC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den Begriff Training erklären</w:t>
            </w:r>
          </w:p>
        </w:tc>
        <w:tc>
          <w:tcPr>
            <w:tcW w:w="7087" w:type="dxa"/>
          </w:tcPr>
          <w:p w14:paraId="217A26FA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</w:rPr>
              <w:t>Theorie</w:t>
            </w:r>
          </w:p>
          <w:p w14:paraId="0504C085" w14:textId="0A7475B3" w:rsidR="001F4795" w:rsidRPr="00EA437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</w:rPr>
              <w:t>, S. 16</w:t>
            </w:r>
            <w:r w:rsidR="008F222F">
              <w:rPr>
                <w:rFonts w:ascii="Trebuchet MS" w:hAnsi="Trebuchet MS" w:cs="Trebuchet MS"/>
                <w:i/>
                <w:iCs/>
                <w:sz w:val="20"/>
              </w:rPr>
              <w:t>4-</w:t>
            </w:r>
            <w:r w:rsidRPr="00B73AC7">
              <w:rPr>
                <w:rFonts w:ascii="Trebuchet MS" w:hAnsi="Trebuchet MS" w:cs="Trebuchet MS"/>
                <w:i/>
                <w:iCs/>
                <w:sz w:val="20"/>
              </w:rPr>
              <w:t>174</w:t>
            </w:r>
          </w:p>
        </w:tc>
        <w:tc>
          <w:tcPr>
            <w:tcW w:w="1276" w:type="dxa"/>
          </w:tcPr>
          <w:p w14:paraId="3C415AA9" w14:textId="77777777" w:rsidR="00087EBC" w:rsidRPr="00B73AC7" w:rsidRDefault="00087EBC" w:rsidP="00087EBC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323FD39F" w14:textId="7B684C7C" w:rsidR="00087EBC" w:rsidRPr="00B73AC7" w:rsidRDefault="00087EBC" w:rsidP="00087EBC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Ca. </w:t>
            </w: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2-4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h</w:t>
            </w:r>
          </w:p>
          <w:p w14:paraId="225A5A74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</w:rPr>
            </w:pPr>
          </w:p>
        </w:tc>
        <w:tc>
          <w:tcPr>
            <w:tcW w:w="3969" w:type="dxa"/>
          </w:tcPr>
          <w:p w14:paraId="74C4FD2C" w14:textId="77777777" w:rsidR="00087EBC" w:rsidRDefault="00087EB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3AEA09AD" w14:textId="513EE431" w:rsidR="001F4795" w:rsidRDefault="008F222F" w:rsidP="00EA4375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8F222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Diesen Teil lediglich in der Theorie behandeln.</w:t>
            </w:r>
          </w:p>
          <w:p w14:paraId="7F4CC717" w14:textId="3DD93696" w:rsidR="008F222F" w:rsidRPr="00B73AC7" w:rsidRDefault="002963D1" w:rsidP="00EA4375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FF0000"/>
                <w:sz w:val="20"/>
              </w:rPr>
            </w:pPr>
            <w:hyperlink w:anchor="IbK9" w:history="1">
              <w:r w:rsidR="008F222F"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Ei</w:t>
              </w:r>
              <w:r w:rsid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gnet sich als Einstieg für </w:t>
              </w:r>
              <w:proofErr w:type="spellStart"/>
              <w:r w:rsid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IbK</w:t>
              </w:r>
              <w:proofErr w:type="spellEnd"/>
              <w:r w:rsid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 </w:t>
              </w:r>
              <w:r w:rsidR="008F222F" w:rsidRPr="00216B91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9</w:t>
              </w:r>
            </w:hyperlink>
          </w:p>
        </w:tc>
      </w:tr>
      <w:tr w:rsidR="001F4795" w:rsidRPr="00625F8F" w14:paraId="6BD76BE8" w14:textId="77777777" w:rsidTr="00855E38">
        <w:tc>
          <w:tcPr>
            <w:tcW w:w="2086" w:type="dxa"/>
          </w:tcPr>
          <w:p w14:paraId="797208C4" w14:textId="77777777" w:rsidR="001F4795" w:rsidRPr="00B73AC7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26C74024" w14:textId="77777777" w:rsidR="001F4795" w:rsidRPr="00B73AC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bookmarkStart w:id="5" w:name="IbK9"/>
            <w:bookmarkEnd w:id="5"/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grundlegende Trainingsmethoden und -prinzipien erläutern (</w:t>
            </w:r>
            <w:r w:rsidRPr="002344ED">
              <w:rPr>
                <w:rFonts w:ascii="Trebuchet MS" w:hAnsi="Trebuchet MS" w:cs="Trebuchet MS"/>
                <w:i/>
                <w:iCs/>
                <w:sz w:val="18"/>
                <w:szCs w:val="18"/>
              </w:rPr>
              <w:t>zum Beispiel Dauermethode und Superkompensation)</w:t>
            </w:r>
          </w:p>
        </w:tc>
        <w:tc>
          <w:tcPr>
            <w:tcW w:w="7087" w:type="dxa"/>
          </w:tcPr>
          <w:p w14:paraId="44F45F26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</w:rPr>
              <w:t>Theorie</w:t>
            </w:r>
          </w:p>
          <w:p w14:paraId="6869BB7A" w14:textId="181A7FB5" w:rsidR="008F222F" w:rsidRPr="000313E2" w:rsidRDefault="008F222F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0313E2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Konditionelle Fähigkeiten benennen, Trainingsmethoden und Trainingsprinzipien, Gesetze (z. B. Superkompensation), Belastungsgefüge</w:t>
            </w:r>
          </w:p>
          <w:p w14:paraId="6DF305E0" w14:textId="17844F5B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</w:rPr>
              <w:t>, S. 175-212</w:t>
            </w:r>
          </w:p>
          <w:p w14:paraId="1F3550BF" w14:textId="6829AD22" w:rsidR="001F4795" w:rsidRPr="003C536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67E554BA" w14:textId="77777777" w:rsidR="00974203" w:rsidRPr="003F48B2" w:rsidRDefault="00974203" w:rsidP="00974203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3F48B2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„Physische Leistungsfaktoren“</w:t>
            </w:r>
          </w:p>
          <w:p w14:paraId="226B411E" w14:textId="551D682E" w:rsidR="001F4795" w:rsidRDefault="008F222F" w:rsidP="00EA4375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Trainingsplan erstellen</w:t>
            </w:r>
          </w:p>
          <w:p w14:paraId="5B67784A" w14:textId="3D8C01C9" w:rsidR="008F222F" w:rsidRPr="00B73AC7" w:rsidRDefault="008F222F" w:rsidP="00EA4375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Vorbereitung auf einen Wettkampf</w:t>
            </w:r>
          </w:p>
        </w:tc>
        <w:tc>
          <w:tcPr>
            <w:tcW w:w="1276" w:type="dxa"/>
          </w:tcPr>
          <w:p w14:paraId="137B9CC7" w14:textId="77777777" w:rsidR="00087EBC" w:rsidRPr="00B73AC7" w:rsidRDefault="00087EBC" w:rsidP="00087EBC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083A3153" w14:textId="77777777" w:rsidR="00087EBC" w:rsidRPr="00B73AC7" w:rsidRDefault="00087EBC" w:rsidP="00087EBC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6 h</w:t>
            </w:r>
          </w:p>
          <w:p w14:paraId="27989635" w14:textId="5E4922F2" w:rsidR="00087EBC" w:rsidRDefault="00087EBC" w:rsidP="00087EBC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36CE738F" w14:textId="77777777" w:rsidR="00087EBC" w:rsidRDefault="00087EBC" w:rsidP="00087EBC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23C73B3C" w14:textId="40B3C663" w:rsidR="00087EBC" w:rsidRPr="00B73AC7" w:rsidRDefault="00087EBC" w:rsidP="00087EBC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2B7EA4F9" w14:textId="2D382751" w:rsidR="001F4795" w:rsidRPr="000313E2" w:rsidRDefault="00087EBC" w:rsidP="00EA4375">
            <w:pPr>
              <w:spacing w:before="120" w:after="0" w:line="276" w:lineRule="auto"/>
              <w:jc w:val="right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4-x h</w:t>
            </w:r>
          </w:p>
        </w:tc>
        <w:tc>
          <w:tcPr>
            <w:tcW w:w="3969" w:type="dxa"/>
          </w:tcPr>
          <w:p w14:paraId="4B20D520" w14:textId="77777777" w:rsidR="008F222F" w:rsidRPr="000313E2" w:rsidRDefault="008F222F" w:rsidP="000313E2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34F3CA8F" w14:textId="77777777" w:rsidR="008F222F" w:rsidRPr="000313E2" w:rsidRDefault="008F222F" w:rsidP="000313E2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4F396425" w14:textId="77777777" w:rsidR="008F222F" w:rsidRPr="000313E2" w:rsidRDefault="008F222F" w:rsidP="000313E2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5C513DB0" w14:textId="77777777" w:rsidR="008F222F" w:rsidRPr="000313E2" w:rsidRDefault="008F222F" w:rsidP="000313E2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348BA220" w14:textId="28B382FA" w:rsidR="008F222F" w:rsidRPr="000313E2" w:rsidRDefault="008F222F" w:rsidP="00EA4375">
            <w:pPr>
              <w:spacing w:before="36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proofErr w:type="spellStart"/>
            <w:r w:rsidRPr="000313E2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Evt.</w:t>
            </w:r>
            <w:proofErr w:type="spellEnd"/>
            <w:r w:rsidRPr="000313E2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Ausdauertest, Teilnahme z.B. am </w:t>
            </w:r>
            <w:proofErr w:type="spellStart"/>
            <w:r w:rsidRPr="000313E2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Stuttg</w:t>
            </w:r>
            <w:r w:rsidR="000313E2" w:rsidRPr="000313E2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artlauf</w:t>
            </w:r>
            <w:proofErr w:type="spellEnd"/>
            <w:r w:rsidR="000313E2" w:rsidRPr="000313E2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Esslinger Zeitungslau</w:t>
            </w:r>
            <w:r w:rsidR="00EA4375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f</w:t>
            </w:r>
          </w:p>
        </w:tc>
      </w:tr>
      <w:tr w:rsidR="001F4795" w:rsidRPr="00B73AC7" w14:paraId="57AA5461" w14:textId="77777777" w:rsidTr="00855E38">
        <w:tc>
          <w:tcPr>
            <w:tcW w:w="2086" w:type="dxa"/>
          </w:tcPr>
          <w:p w14:paraId="42538BA8" w14:textId="77777777" w:rsidR="001F4795" w:rsidRDefault="001F4795" w:rsidP="001F4795">
            <w:pPr>
              <w:pStyle w:val="Listenabsatz"/>
              <w:numPr>
                <w:ilvl w:val="0"/>
                <w:numId w:val="16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1A2186EC" w14:textId="77777777" w:rsidR="001F4795" w:rsidRPr="00B73AC7" w:rsidRDefault="001F4795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 xml:space="preserve">das Besondere am Sporttreiben in freier Natur beschreiben </w:t>
            </w: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lastRenderedPageBreak/>
              <w:t>(zum Beispiel verantwortungsbewusstes Verhalten)</w:t>
            </w:r>
          </w:p>
        </w:tc>
        <w:tc>
          <w:tcPr>
            <w:tcW w:w="7087" w:type="dxa"/>
          </w:tcPr>
          <w:p w14:paraId="1341CBE0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5E37166E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Theoretische Ermittlung des ökologischen Fußabdrucks bei der Teilnahme an einem Sportevent (z.B. bei einem Besuch eines Volkslaufes)</w:t>
            </w:r>
          </w:p>
          <w:p w14:paraId="026473CC" w14:textId="7DB9F322" w:rsidR="001F4795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lastRenderedPageBreak/>
              <w:t>Untersuchen der langfristigen Umwelteinflüsse bei Großevents (z.B. Winterolympiade)</w:t>
            </w:r>
          </w:p>
          <w:p w14:paraId="6A167A13" w14:textId="77777777" w:rsidR="00216B91" w:rsidRPr="00240FBB" w:rsidRDefault="00216B91" w:rsidP="00216B91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240FBB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Siehe auch </w:t>
            </w:r>
            <w:r w:rsidRPr="00240FBB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UI „Sport-Info Heft 30 2-2007“</w:t>
            </w:r>
          </w:p>
          <w:p w14:paraId="62BB19EC" w14:textId="601C9813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3EDE5126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Verantwortungsbewusstes Sporttreiben in der Natur (</w:t>
            </w:r>
            <w:r w:rsidRPr="009B6885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Beispiele in Heft „Sport-Info“</w:t>
            </w:r>
          </w:p>
        </w:tc>
        <w:tc>
          <w:tcPr>
            <w:tcW w:w="1276" w:type="dxa"/>
          </w:tcPr>
          <w:p w14:paraId="71DBE430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1BCDE6EC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8 h</w:t>
            </w:r>
          </w:p>
          <w:p w14:paraId="4520AB59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115A5757" w14:textId="77777777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330B64A1" w14:textId="77777777" w:rsidR="00216B91" w:rsidRDefault="00216B91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51D56E8F" w14:textId="4296C663" w:rsidR="001F4795" w:rsidRPr="00B73AC7" w:rsidRDefault="001F4795" w:rsidP="00216B91">
            <w:pPr>
              <w:spacing w:before="24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03FF4882" w14:textId="77777777" w:rsidR="001F4795" w:rsidRPr="00B73AC7" w:rsidRDefault="001F4795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2-x h</w:t>
            </w:r>
          </w:p>
        </w:tc>
        <w:tc>
          <w:tcPr>
            <w:tcW w:w="3969" w:type="dxa"/>
          </w:tcPr>
          <w:p w14:paraId="31FA6135" w14:textId="77777777" w:rsidR="000313E2" w:rsidRDefault="000313E2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0F8E0D8B" w14:textId="5FCFBB85" w:rsidR="001F4795" w:rsidRPr="00B73AC7" w:rsidRDefault="001F479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</w:p>
        </w:tc>
      </w:tr>
    </w:tbl>
    <w:p w14:paraId="59E224E9" w14:textId="77777777" w:rsidR="00AF14AE" w:rsidRDefault="009D36C1">
      <w:r>
        <w:br w:type="page"/>
      </w:r>
    </w:p>
    <w:p w14:paraId="53AEDD21" w14:textId="598DA693" w:rsidR="009D36C1" w:rsidRDefault="009D36C1" w:rsidP="009D36C1">
      <w:pPr>
        <w:spacing w:line="276" w:lineRule="auto"/>
        <w:jc w:val="center"/>
        <w:rPr>
          <w:rFonts w:ascii="Trebuchet MS" w:hAnsi="Trebuchet MS" w:cs="Trebuchet MS"/>
          <w:b/>
          <w:bCs/>
          <w:sz w:val="40"/>
          <w:szCs w:val="32"/>
        </w:rPr>
      </w:pPr>
      <w:r>
        <w:rPr>
          <w:rFonts w:ascii="Trebuchet MS" w:hAnsi="Trebuchet MS" w:cs="Trebuchet MS"/>
          <w:b/>
          <w:bCs/>
          <w:sz w:val="40"/>
          <w:szCs w:val="32"/>
        </w:rPr>
        <w:lastRenderedPageBreak/>
        <w:t>K</w:t>
      </w:r>
      <w:r w:rsidRPr="00FF328B">
        <w:rPr>
          <w:rFonts w:ascii="Trebuchet MS" w:hAnsi="Trebuchet MS" w:cs="Trebuchet MS"/>
          <w:b/>
          <w:bCs/>
          <w:sz w:val="40"/>
          <w:szCs w:val="32"/>
        </w:rPr>
        <w:t xml:space="preserve">lasse </w:t>
      </w:r>
      <w:r w:rsidR="001302C1">
        <w:rPr>
          <w:rFonts w:ascii="Trebuchet MS" w:hAnsi="Trebuchet MS" w:cs="Trebuchet MS"/>
          <w:b/>
          <w:bCs/>
          <w:sz w:val="40"/>
          <w:szCs w:val="32"/>
        </w:rPr>
        <w:t>10 – GMS</w:t>
      </w:r>
      <w:r>
        <w:rPr>
          <w:rFonts w:ascii="Trebuchet MS" w:hAnsi="Trebuchet MS" w:cs="Trebuchet MS"/>
          <w:b/>
          <w:bCs/>
          <w:sz w:val="40"/>
          <w:szCs w:val="32"/>
        </w:rPr>
        <w:t xml:space="preserve"> Bildungsplan 2016</w:t>
      </w:r>
    </w:p>
    <w:p w14:paraId="4C7CCF8D" w14:textId="77777777" w:rsidR="00342C3C" w:rsidRPr="00FB5BA9" w:rsidRDefault="00342C3C" w:rsidP="00342C3C">
      <w:pPr>
        <w:spacing w:before="120" w:after="0" w:line="276" w:lineRule="auto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>Literatur:</w:t>
      </w:r>
    </w:p>
    <w:p w14:paraId="6B3336C0" w14:textId="77777777" w:rsidR="00342C3C" w:rsidRPr="00FB5BA9" w:rsidRDefault="00342C3C" w:rsidP="00342C3C">
      <w:pPr>
        <w:spacing w:after="0" w:line="276" w:lineRule="auto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Frenzel, D. und Bächle, F. Theorie im Schulsport. Band 1. Schorndorf: Hofmann-Verlag. </w:t>
      </w:r>
      <w:r w:rsidRPr="00FB5BA9">
        <w:rPr>
          <w:rFonts w:ascii="Trebuchet MS" w:hAnsi="Trebuchet MS" w:cs="Trebuchet MS"/>
          <w:b/>
          <w:bCs/>
          <w:color w:val="0000FF"/>
          <w:sz w:val="18"/>
          <w:szCs w:val="18"/>
        </w:rPr>
        <w:t>[TiS1]</w:t>
      </w:r>
    </w:p>
    <w:p w14:paraId="26C85E7C" w14:textId="77777777" w:rsidR="00342C3C" w:rsidRPr="00FB5BA9" w:rsidRDefault="00342C3C" w:rsidP="00342C3C">
      <w:pPr>
        <w:spacing w:after="0" w:line="276" w:lineRule="auto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Bächle, F. und Frenzel, D. Theorie im Schulsport. Band 2. Schorndorf: Hofmann-Verlag. </w:t>
      </w:r>
      <w:r w:rsidRPr="00FB5BA9">
        <w:rPr>
          <w:rFonts w:ascii="Trebuchet MS" w:hAnsi="Trebuchet MS" w:cs="Trebuchet MS"/>
          <w:b/>
          <w:bCs/>
          <w:color w:val="FF00FF"/>
          <w:sz w:val="18"/>
          <w:szCs w:val="18"/>
        </w:rPr>
        <w:t>[TiS2]</w:t>
      </w:r>
    </w:p>
    <w:p w14:paraId="6FDD82E7" w14:textId="77777777" w:rsidR="00342C3C" w:rsidRPr="00FB5BA9" w:rsidRDefault="00342C3C" w:rsidP="00342C3C">
      <w:pPr>
        <w:pStyle w:val="Listenabsatz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>In den einzelnen Buchkapiteln sind Aufgaben, die teilweise eine Theorie-Praxisverknüpfung herstellen.</w:t>
      </w:r>
    </w:p>
    <w:p w14:paraId="1FF3B92D" w14:textId="77777777" w:rsidR="00342C3C" w:rsidRPr="00FB5BA9" w:rsidRDefault="00342C3C" w:rsidP="00342C3C">
      <w:pPr>
        <w:pStyle w:val="Listenabsatz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>Die Aufgaben in den genannten Buchkapiteln können zielführend für die Erarbeitung der Inhalte herangezogen werden.</w:t>
      </w:r>
    </w:p>
    <w:p w14:paraId="6413C47E" w14:textId="77777777" w:rsidR="00342C3C" w:rsidRPr="00FB5BA9" w:rsidRDefault="00342C3C" w:rsidP="00342C3C">
      <w:pPr>
        <w:spacing w:line="276" w:lineRule="auto"/>
        <w:jc w:val="both"/>
        <w:rPr>
          <w:rFonts w:ascii="Trebuchet MS" w:hAnsi="Trebuchet MS" w:cs="Trebuchet MS"/>
          <w:b/>
          <w:bCs/>
          <w:sz w:val="18"/>
          <w:szCs w:val="18"/>
        </w:rPr>
      </w:pP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Die einzelnen hier aufgeführten beispielhaften Unterrichtsvorhaben </w:t>
      </w:r>
      <w:r w:rsidRPr="00FB5BA9">
        <w:rPr>
          <w:rFonts w:ascii="Trebuchet MS" w:hAnsi="Trebuchet MS" w:cs="Trebuchet MS"/>
          <w:b/>
          <w:bCs/>
          <w:color w:val="00CC00"/>
          <w:sz w:val="18"/>
          <w:szCs w:val="18"/>
        </w:rPr>
        <w:t>(UV)</w:t>
      </w: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 und Unterrichtsideen </w:t>
      </w:r>
      <w:r w:rsidRPr="00FB5BA9">
        <w:rPr>
          <w:rFonts w:ascii="Trebuchet MS" w:hAnsi="Trebuchet MS" w:cs="Trebuchet MS"/>
          <w:b/>
          <w:bCs/>
          <w:color w:val="00CC00"/>
          <w:sz w:val="18"/>
          <w:szCs w:val="18"/>
        </w:rPr>
        <w:t>(UI)</w:t>
      </w:r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 können auf der Seite </w:t>
      </w:r>
      <w:hyperlink r:id="rId12" w:history="1">
        <w:r w:rsidRPr="00FB5BA9">
          <w:rPr>
            <w:rStyle w:val="Hyperlink"/>
            <w:rFonts w:ascii="Trebuchet MS" w:hAnsi="Trebuchet MS" w:cs="Trebuchet MS"/>
            <w:b/>
            <w:bCs/>
            <w:sz w:val="18"/>
            <w:szCs w:val="18"/>
          </w:rPr>
          <w:t>www.theorie-im-schulsport.de</w:t>
        </w:r>
      </w:hyperlink>
      <w:r w:rsidRPr="00FB5BA9">
        <w:rPr>
          <w:rFonts w:ascii="Trebuchet MS" w:hAnsi="Trebuchet MS" w:cs="Trebuchet MS"/>
          <w:b/>
          <w:bCs/>
          <w:sz w:val="18"/>
          <w:szCs w:val="18"/>
        </w:rPr>
        <w:t xml:space="preserve"> heruntergeladen werden.</w:t>
      </w:r>
    </w:p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6"/>
        <w:gridCol w:w="7087"/>
        <w:gridCol w:w="1276"/>
        <w:gridCol w:w="3969"/>
      </w:tblGrid>
      <w:tr w:rsidR="00342C3C" w:rsidRPr="003C5367" w14:paraId="16C51C3F" w14:textId="77777777" w:rsidTr="00855E38">
        <w:tc>
          <w:tcPr>
            <w:tcW w:w="1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5660B1C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bCs/>
                <w:sz w:val="32"/>
                <w:szCs w:val="32"/>
              </w:rPr>
            </w:pPr>
            <w:r w:rsidRPr="003C5367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>Bereich 3.2.1</w:t>
            </w:r>
            <w:r w:rsidRPr="003C5367">
              <w:rPr>
                <w:rFonts w:ascii="Trebuchet MS" w:hAnsi="Trebuchet MS" w:cs="Trebuchet MS"/>
                <w:b/>
                <w:bCs/>
                <w:sz w:val="32"/>
                <w:szCs w:val="32"/>
              </w:rPr>
              <w:tab/>
              <w:t>Wissen</w:t>
            </w:r>
          </w:p>
        </w:tc>
      </w:tr>
      <w:tr w:rsidR="00342C3C" w:rsidRPr="003C5367" w14:paraId="70C77743" w14:textId="77777777" w:rsidTr="00855E38">
        <w:tc>
          <w:tcPr>
            <w:tcW w:w="2086" w:type="dxa"/>
            <w:shd w:val="clear" w:color="auto" w:fill="FABF8F"/>
          </w:tcPr>
          <w:p w14:paraId="08A6B681" w14:textId="77777777" w:rsidR="008F222F" w:rsidRDefault="008F222F" w:rsidP="008F222F">
            <w:pPr>
              <w:spacing w:before="160" w:after="120" w:line="276" w:lineRule="auto"/>
              <w:jc w:val="center"/>
              <w:rPr>
                <w:rFonts w:ascii="Trebuchet MS" w:hAnsi="Trebuchet MS" w:cs="Trebuchet MS"/>
                <w:b/>
                <w:bCs/>
                <w:sz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</w:rPr>
              <w:t>Inhaltsbezogene Kompetenzen (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18"/>
              </w:rPr>
              <w:t>IbK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18"/>
              </w:rPr>
              <w:t xml:space="preserve">) </w:t>
            </w:r>
          </w:p>
          <w:p w14:paraId="22D96605" w14:textId="012EE2E2" w:rsidR="00342C3C" w:rsidRPr="003C5367" w:rsidRDefault="008F222F" w:rsidP="008F222F">
            <w:pPr>
              <w:spacing w:before="16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  <w:sz w:val="18"/>
              </w:rPr>
              <w:t>Die SuS können</w:t>
            </w:r>
          </w:p>
        </w:tc>
        <w:tc>
          <w:tcPr>
            <w:tcW w:w="7087" w:type="dxa"/>
            <w:shd w:val="clear" w:color="auto" w:fill="FABF8F"/>
          </w:tcPr>
          <w:p w14:paraId="092B8C16" w14:textId="41FF55D2" w:rsidR="00342C3C" w:rsidRPr="003C5367" w:rsidRDefault="00342C3C" w:rsidP="008B3E64">
            <w:pPr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</w:rPr>
              <w:t>Umsetzung der inhaltsbezogenen Kompetenzen (</w:t>
            </w:r>
            <w:proofErr w:type="spellStart"/>
            <w:r w:rsidR="008B3E64">
              <w:rPr>
                <w:rFonts w:ascii="Trebuchet MS" w:hAnsi="Trebuchet MS" w:cs="Trebuchet MS"/>
                <w:b/>
                <w:bCs/>
              </w:rPr>
              <w:t>I</w:t>
            </w:r>
            <w:r w:rsidRPr="003C5367">
              <w:rPr>
                <w:rFonts w:ascii="Trebuchet MS" w:hAnsi="Trebuchet MS" w:cs="Trebuchet MS"/>
                <w:b/>
                <w:bCs/>
              </w:rPr>
              <w:t>bK</w:t>
            </w:r>
            <w:proofErr w:type="spellEnd"/>
            <w:r w:rsidRPr="003C5367">
              <w:rPr>
                <w:rFonts w:ascii="Trebuchet MS" w:hAnsi="Trebuchet MS" w:cs="Trebuchet MS"/>
                <w:b/>
                <w:bCs/>
              </w:rPr>
              <w:t>), Konkretisierung,</w:t>
            </w:r>
            <w:r w:rsidRPr="003C5367">
              <w:rPr>
                <w:rFonts w:ascii="Trebuchet MS" w:hAnsi="Trebuchet MS" w:cs="Trebuchet MS"/>
                <w:b/>
                <w:bCs/>
              </w:rPr>
              <w:br/>
              <w:t>Vorgehen im Unterricht,</w:t>
            </w:r>
            <w:r w:rsidRPr="003C5367">
              <w:rPr>
                <w:rFonts w:ascii="Trebuchet MS" w:hAnsi="Trebuchet MS" w:cs="Trebuchet MS"/>
                <w:b/>
                <w:bCs/>
              </w:rPr>
              <w:br/>
            </w:r>
          </w:p>
        </w:tc>
        <w:tc>
          <w:tcPr>
            <w:tcW w:w="1276" w:type="dxa"/>
            <w:shd w:val="clear" w:color="auto" w:fill="FABF8F"/>
          </w:tcPr>
          <w:p w14:paraId="66A9D94B" w14:textId="77777777" w:rsidR="00342C3C" w:rsidRPr="003C5367" w:rsidRDefault="00342C3C" w:rsidP="00855E38">
            <w:pPr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</w:rPr>
              <w:t>Zeit</w:t>
            </w:r>
          </w:p>
        </w:tc>
        <w:tc>
          <w:tcPr>
            <w:tcW w:w="3969" w:type="dxa"/>
            <w:shd w:val="clear" w:color="auto" w:fill="FABF8F"/>
          </w:tcPr>
          <w:p w14:paraId="1D020005" w14:textId="77777777" w:rsidR="00342C3C" w:rsidRPr="003C5367" w:rsidRDefault="00342C3C" w:rsidP="00855E38">
            <w:pPr>
              <w:spacing w:before="120" w:after="120" w:line="276" w:lineRule="auto"/>
              <w:jc w:val="center"/>
              <w:rPr>
                <w:rFonts w:ascii="Trebuchet MS" w:hAnsi="Trebuchet MS" w:cs="Trebuchet MS"/>
                <w:b/>
                <w:bCs/>
              </w:rPr>
            </w:pPr>
            <w:r w:rsidRPr="003C5367">
              <w:rPr>
                <w:rFonts w:ascii="Trebuchet MS" w:hAnsi="Trebuchet MS" w:cs="Trebuchet MS"/>
                <w:b/>
                <w:bCs/>
              </w:rPr>
              <w:t xml:space="preserve">Erläuterungen, </w:t>
            </w:r>
            <w:proofErr w:type="spellStart"/>
            <w:r w:rsidRPr="003C5367">
              <w:rPr>
                <w:rFonts w:ascii="Trebuchet MS" w:hAnsi="Trebuchet MS" w:cs="Trebuchet MS"/>
                <w:b/>
                <w:bCs/>
              </w:rPr>
              <w:t>Bemerkungen,Organisation</w:t>
            </w:r>
            <w:proofErr w:type="spellEnd"/>
            <w:r w:rsidRPr="003C5367">
              <w:rPr>
                <w:rFonts w:ascii="Trebuchet MS" w:hAnsi="Trebuchet MS" w:cs="Trebuchet MS"/>
                <w:b/>
                <w:bCs/>
              </w:rPr>
              <w:t xml:space="preserve"> etc.</w:t>
            </w:r>
          </w:p>
        </w:tc>
      </w:tr>
      <w:tr w:rsidR="00342C3C" w:rsidRPr="00B73AC7" w14:paraId="22E11E6B" w14:textId="77777777" w:rsidTr="00855E38">
        <w:tc>
          <w:tcPr>
            <w:tcW w:w="2086" w:type="dxa"/>
          </w:tcPr>
          <w:p w14:paraId="2F372F11" w14:textId="77777777" w:rsidR="00342C3C" w:rsidRPr="00B73AC7" w:rsidRDefault="00342C3C" w:rsidP="00342C3C">
            <w:pPr>
              <w:pStyle w:val="Listenabsatz"/>
              <w:numPr>
                <w:ilvl w:val="0"/>
                <w:numId w:val="21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73155E0A" w14:textId="77777777" w:rsidR="00342C3C" w:rsidRPr="00B73AC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erklären, wie der Körper die für Bewegung notwendige Energie gewinnt (zum Beispiel notwendige Nährstoffe nennen und ihre Bedeutung für den Körper darstellen)</w:t>
            </w:r>
          </w:p>
        </w:tc>
        <w:tc>
          <w:tcPr>
            <w:tcW w:w="7087" w:type="dxa"/>
          </w:tcPr>
          <w:p w14:paraId="15C58EAF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56FF9C86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125-129: Energiebereitstellung im Sport</w:t>
            </w:r>
          </w:p>
          <w:p w14:paraId="2724AF6D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Kapitel 8: TL, insbesondere S. 179-195</w:t>
            </w:r>
          </w:p>
          <w:p w14:paraId="456AADE8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Leistungs- und Grundumsatz, Nährstoffklassen, Energiespeicher, Fettverbrennung, KH, Proteine, aerob/anaerob, </w:t>
            </w:r>
            <w:proofErr w:type="spellStart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alaktazid</w:t>
            </w:r>
            <w:proofErr w:type="spellEnd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/</w:t>
            </w:r>
            <w:proofErr w:type="spellStart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laktazid</w:t>
            </w:r>
            <w:proofErr w:type="spellEnd"/>
          </w:p>
          <w:p w14:paraId="543E0A87" w14:textId="77777777" w:rsidR="002A15A7" w:rsidRDefault="002A15A7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289E77CC" w14:textId="598B68BD" w:rsidR="00342C3C" w:rsidRPr="00B73AC7" w:rsidRDefault="00342C3C" w:rsidP="00343FEF">
            <w:pPr>
              <w:spacing w:before="16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626690C5" w14:textId="77777777" w:rsidR="00342C3C" w:rsidRPr="00B73AC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 xml:space="preserve">UV „Ausdauer“ 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Erleben der einzelnen Trainingsintensitäten</w:t>
            </w:r>
          </w:p>
          <w:p w14:paraId="13CCB03C" w14:textId="76A7CA38" w:rsidR="00342C3C" w:rsidRPr="00B73AC7" w:rsidRDefault="00342C3C" w:rsidP="002A15A7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919908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22A89A54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10 h</w:t>
            </w:r>
          </w:p>
          <w:p w14:paraId="39355ADD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4EEB9BAA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3FBF9842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4859A13B" w14:textId="77777777" w:rsidR="002A15A7" w:rsidRDefault="002A15A7" w:rsidP="002A15A7">
            <w:pPr>
              <w:spacing w:before="120" w:after="6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3440EB1A" w14:textId="6B26BE26" w:rsidR="00342C3C" w:rsidRPr="00B73AC7" w:rsidRDefault="00342C3C" w:rsidP="002A15A7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39881718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8-x h</w:t>
            </w:r>
          </w:p>
        </w:tc>
        <w:tc>
          <w:tcPr>
            <w:tcW w:w="3969" w:type="dxa"/>
          </w:tcPr>
          <w:p w14:paraId="7C3B862D" w14:textId="77777777" w:rsidR="000313E2" w:rsidRDefault="000313E2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2B1F83B0" w14:textId="6D6FFCA0" w:rsidR="00342C3C" w:rsidRPr="00B73AC7" w:rsidRDefault="00342C3C" w:rsidP="00343FEF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Fitness entwickeln</w:t>
            </w:r>
          </w:p>
          <w:p w14:paraId="730BC78F" w14:textId="77777777" w:rsidR="00342C3C" w:rsidRPr="00B73AC7" w:rsidRDefault="00342C3C" w:rsidP="00343FEF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Schüler kennen in einer vereinfachten Form die Begriffe Fettverbrennung, KH, aerob, anaerob, </w:t>
            </w:r>
            <w:proofErr w:type="spellStart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alaktazid</w:t>
            </w:r>
            <w:proofErr w:type="spellEnd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laktazid</w:t>
            </w:r>
            <w:proofErr w:type="spellEnd"/>
          </w:p>
          <w:p w14:paraId="25F3A3E0" w14:textId="77777777" w:rsidR="00342C3C" w:rsidRPr="00B73AC7" w:rsidRDefault="00342C3C" w:rsidP="00343FEF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Belastung, Trainingssteuerung</w:t>
            </w:r>
          </w:p>
          <w:p w14:paraId="4102A18E" w14:textId="77777777" w:rsidR="00342C3C" w:rsidRDefault="00342C3C" w:rsidP="00343FEF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Trainingslehre, kein Oberstufenniveau!</w:t>
            </w:r>
          </w:p>
          <w:p w14:paraId="10457D4F" w14:textId="77777777" w:rsidR="00343FEF" w:rsidRDefault="002963D1" w:rsidP="00343FEF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hyperlink w:anchor="IbK8" w:history="1">
              <w:r w:rsidR="002A15A7" w:rsidRP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Siehe auch </w:t>
              </w:r>
              <w:proofErr w:type="spellStart"/>
              <w:r w:rsidR="002A15A7" w:rsidRP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IbK</w:t>
              </w:r>
              <w:proofErr w:type="spellEnd"/>
              <w:r w:rsidR="002A15A7" w:rsidRP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 8 und </w:t>
              </w:r>
              <w:proofErr w:type="spellStart"/>
              <w:r w:rsidR="002A15A7" w:rsidRP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IbK</w:t>
              </w:r>
              <w:proofErr w:type="spellEnd"/>
              <w:r w:rsidR="002A15A7" w:rsidRPr="002A15A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 xml:space="preserve"> 9</w:t>
              </w:r>
            </w:hyperlink>
          </w:p>
          <w:p w14:paraId="6ED61111" w14:textId="77777777" w:rsidR="00343FEF" w:rsidRDefault="00343FEF" w:rsidP="00343FEF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0EE283A6" w14:textId="54E4F69F" w:rsidR="002A15A7" w:rsidRPr="005A7551" w:rsidRDefault="00343FEF" w:rsidP="00343FEF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SuS führen ein Trainingstagebuch (siehe </w:t>
            </w:r>
            <w:r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UV „Ausdauer“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)</w:t>
            </w:r>
          </w:p>
        </w:tc>
      </w:tr>
      <w:tr w:rsidR="00342C3C" w:rsidRPr="00B73AC7" w14:paraId="6F4149F6" w14:textId="77777777" w:rsidTr="00855E38">
        <w:tc>
          <w:tcPr>
            <w:tcW w:w="2086" w:type="dxa"/>
          </w:tcPr>
          <w:p w14:paraId="3158C1AB" w14:textId="77777777" w:rsidR="00342C3C" w:rsidRPr="00B73AC7" w:rsidRDefault="00342C3C" w:rsidP="00342C3C">
            <w:pPr>
              <w:pStyle w:val="Listenabsatz"/>
              <w:numPr>
                <w:ilvl w:val="0"/>
                <w:numId w:val="21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350A8BF2" w14:textId="77777777" w:rsidR="00342C3C" w:rsidRPr="00B73AC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 xml:space="preserve">die Bedeutung von Emotionen im Sport erläutern (zum </w:t>
            </w: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lastRenderedPageBreak/>
              <w:t>Beispiel Freude, Stolz, Angst, Aggression)</w:t>
            </w:r>
          </w:p>
        </w:tc>
        <w:tc>
          <w:tcPr>
            <w:tcW w:w="7087" w:type="dxa"/>
          </w:tcPr>
          <w:p w14:paraId="70A7A00C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69B3E418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185-217.</w:t>
            </w:r>
          </w:p>
          <w:p w14:paraId="354250C0" w14:textId="54BDB8D9" w:rsidR="00342C3C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lastRenderedPageBreak/>
              <w:t>SuS kennen die Begriffe Motivation – Leistungsmotivation, Flow, Selbstwirksamkeitserwartung, Aggression</w:t>
            </w:r>
          </w:p>
          <w:p w14:paraId="01C8E42A" w14:textId="3E229167" w:rsidR="002A15A7" w:rsidRDefault="00343FEF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„Motivation im Sport“</w:t>
            </w:r>
          </w:p>
          <w:p w14:paraId="4F30EEC3" w14:textId="77777777" w:rsidR="00343FEF" w:rsidRPr="00343FEF" w:rsidRDefault="00343FEF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1A0EC749" w14:textId="0B3B6CC8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4CA5DCA0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Übungen mit progressiver Muskelrelaxation</w:t>
            </w:r>
          </w:p>
        </w:tc>
        <w:tc>
          <w:tcPr>
            <w:tcW w:w="1276" w:type="dxa"/>
          </w:tcPr>
          <w:p w14:paraId="120DD6AC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lastRenderedPageBreak/>
              <w:t>Theorie</w:t>
            </w:r>
          </w:p>
          <w:p w14:paraId="37F13138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8 h</w:t>
            </w:r>
          </w:p>
          <w:p w14:paraId="3AF9F5AE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2252E0DD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16BDFD5F" w14:textId="77777777" w:rsidR="002A15A7" w:rsidRDefault="002A15A7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1AD143A1" w14:textId="44030305" w:rsidR="00343FEF" w:rsidRDefault="00343FEF" w:rsidP="00343FEF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4297A2CB" w14:textId="77777777" w:rsidR="00EA4375" w:rsidRDefault="00EA4375" w:rsidP="00343FEF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0895127" w14:textId="2344A095" w:rsidR="00342C3C" w:rsidRPr="00B73AC7" w:rsidRDefault="00342C3C" w:rsidP="00343FEF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0EFB4154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2-x h</w:t>
            </w:r>
          </w:p>
        </w:tc>
        <w:tc>
          <w:tcPr>
            <w:tcW w:w="3969" w:type="dxa"/>
          </w:tcPr>
          <w:p w14:paraId="2A7A1ACD" w14:textId="77777777" w:rsidR="00343FEF" w:rsidRDefault="00343FEF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755BD15D" w14:textId="6AB12F8D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Besuch von Sportveranstaltungen mit Beobachtungsaufgaben hinsichtlich der 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lastRenderedPageBreak/>
              <w:t>Selbstwirksamkeitserwartung und Aggression</w:t>
            </w:r>
          </w:p>
          <w:p w14:paraId="5E7BE381" w14:textId="77777777" w:rsidR="00342C3C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(siehe auch Aufgaben </w:t>
            </w:r>
            <w:r w:rsidRPr="00B73AC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)</w:t>
            </w:r>
          </w:p>
          <w:p w14:paraId="42F294BF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Netter Kurzfilm zum Thema „Motivation“ </w:t>
            </w:r>
            <w:r w:rsidRPr="005A7551">
              <w:rPr>
                <w:rFonts w:ascii="Trebuchet MS" w:hAnsi="Trebuchet MS" w:cs="Trebuchet MS"/>
                <w:i/>
                <w:iCs/>
                <w:sz w:val="16"/>
                <w:szCs w:val="20"/>
              </w:rPr>
              <w:t xml:space="preserve">(Bob – </w:t>
            </w:r>
            <w:proofErr w:type="spellStart"/>
            <w:r w:rsidRPr="005A7551">
              <w:rPr>
                <w:rFonts w:ascii="Trebuchet MS" w:hAnsi="Trebuchet MS" w:cs="Trebuchet MS"/>
                <w:i/>
                <w:iCs/>
                <w:sz w:val="16"/>
                <w:szCs w:val="20"/>
              </w:rPr>
              <w:t>short</w:t>
            </w:r>
            <w:proofErr w:type="spellEnd"/>
            <w:r w:rsidRPr="005A7551">
              <w:rPr>
                <w:rFonts w:ascii="Trebuchet MS" w:hAnsi="Trebuchet MS" w:cs="Trebuchet MS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5A7551">
              <w:rPr>
                <w:rFonts w:ascii="Trebuchet MS" w:hAnsi="Trebuchet MS" w:cs="Trebuchet MS"/>
                <w:i/>
                <w:iCs/>
                <w:sz w:val="16"/>
                <w:szCs w:val="20"/>
              </w:rPr>
              <w:t>movie</w:t>
            </w:r>
            <w:proofErr w:type="spellEnd"/>
            <w:r w:rsidRPr="005A7551">
              <w:rPr>
                <w:rFonts w:ascii="Trebuchet MS" w:hAnsi="Trebuchet MS" w:cs="Trebuchet MS"/>
                <w:i/>
                <w:iCs/>
                <w:sz w:val="16"/>
                <w:szCs w:val="20"/>
              </w:rPr>
              <w:t xml:space="preserve">, 3:10 min.) </w:t>
            </w:r>
            <w:hyperlink r:id="rId13" w:history="1">
              <w:r w:rsidRPr="005A7551">
                <w:rPr>
                  <w:rStyle w:val="Hyperlink"/>
                  <w:rFonts w:ascii="Trebuchet MS" w:hAnsi="Trebuchet MS" w:cs="Trebuchet MS"/>
                  <w:i/>
                  <w:iCs/>
                  <w:sz w:val="16"/>
                  <w:szCs w:val="20"/>
                </w:rPr>
                <w:t>https://www.youtube.com/watch?v=_me99f1ynMg</w:t>
              </w:r>
            </w:hyperlink>
            <w:r w:rsidRPr="005A7551">
              <w:rPr>
                <w:rFonts w:ascii="Trebuchet MS" w:hAnsi="Trebuchet MS" w:cs="Trebuchet MS"/>
                <w:i/>
                <w:iCs/>
                <w:sz w:val="16"/>
                <w:szCs w:val="20"/>
              </w:rPr>
              <w:t xml:space="preserve"> </w:t>
            </w:r>
          </w:p>
        </w:tc>
      </w:tr>
      <w:tr w:rsidR="00342C3C" w:rsidRPr="00B73AC7" w14:paraId="270BC388" w14:textId="77777777" w:rsidTr="00855E38">
        <w:tc>
          <w:tcPr>
            <w:tcW w:w="2086" w:type="dxa"/>
          </w:tcPr>
          <w:p w14:paraId="36BF55C2" w14:textId="77777777" w:rsidR="00342C3C" w:rsidRPr="00B73AC7" w:rsidRDefault="00342C3C" w:rsidP="00342C3C">
            <w:pPr>
              <w:pStyle w:val="Listenabsatz"/>
              <w:numPr>
                <w:ilvl w:val="0"/>
                <w:numId w:val="21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6549C2D3" w14:textId="77777777" w:rsidR="00342C3C" w:rsidRPr="00B73AC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die gesellschaftliche Rolle von Sport an ausgewählten Beispielen erklären (zum Beispiel Kommerzialisierung, Freizeit-/Leistungssport, Medien)</w:t>
            </w:r>
          </w:p>
        </w:tc>
        <w:tc>
          <w:tcPr>
            <w:tcW w:w="7087" w:type="dxa"/>
          </w:tcPr>
          <w:p w14:paraId="59C40034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4F48A5C7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141-150: Sport und Politik</w:t>
            </w:r>
          </w:p>
          <w:p w14:paraId="22AE6E72" w14:textId="77777777" w:rsidR="00343FEF" w:rsidRPr="00343FEF" w:rsidRDefault="00343FEF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proofErr w:type="spellStart"/>
            <w:r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Evt.</w:t>
            </w:r>
            <w:proofErr w:type="spellEnd"/>
            <w:r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Klasse als Staat.</w:t>
            </w:r>
            <w:r w:rsidR="00342C3C"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Bewerbung um ein sportliches Großereignis mit verschiedenen Aufgabenkarten</w:t>
            </w:r>
          </w:p>
          <w:p w14:paraId="4DDABD2B" w14:textId="788508C5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151-160: Sport und Medien</w:t>
            </w:r>
          </w:p>
          <w:p w14:paraId="5B97EE17" w14:textId="3DF57A6A" w:rsidR="00342C3C" w:rsidRPr="00343FEF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</w:t>
            </w:r>
            <w:r w:rsidR="00343FEF"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u</w:t>
            </w:r>
            <w:r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 werden a</w:t>
            </w:r>
            <w:r w:rsidR="00343FEF" w:rsidRPr="00343FEF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ls Sportberichterstatter aktiv</w:t>
            </w:r>
          </w:p>
          <w:p w14:paraId="3116DAAC" w14:textId="50BDF0DE" w:rsidR="00342C3C" w:rsidRPr="00343FEF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161-184: Sport und Wirtschaft</w:t>
            </w:r>
          </w:p>
        </w:tc>
        <w:tc>
          <w:tcPr>
            <w:tcW w:w="1276" w:type="dxa"/>
          </w:tcPr>
          <w:p w14:paraId="54CFB733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3FB3FAA4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x h</w:t>
            </w:r>
          </w:p>
        </w:tc>
        <w:tc>
          <w:tcPr>
            <w:tcW w:w="3969" w:type="dxa"/>
          </w:tcPr>
          <w:p w14:paraId="3D6FC0BC" w14:textId="77777777" w:rsidR="003438C9" w:rsidRDefault="003438C9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6F0CC5D1" w14:textId="34A1C783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Es bieten sich die Aufgaben aus dem Buch </w:t>
            </w:r>
            <w:r w:rsidRPr="00B73AC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B73AC7">
              <w:rPr>
                <w:rFonts w:ascii="Trebuchet MS" w:hAnsi="Trebuchet MS" w:cs="Trebuchet MS"/>
                <w:i/>
                <w:iCs/>
                <w:color w:val="FF00FF"/>
                <w:sz w:val="20"/>
                <w:szCs w:val="20"/>
              </w:rPr>
              <w:t xml:space="preserve"> 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an.</w:t>
            </w:r>
          </w:p>
          <w:p w14:paraId="580DDE08" w14:textId="7D724575" w:rsidR="00342C3C" w:rsidRPr="00B73AC7" w:rsidRDefault="00343FEF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Die Aufgaben des Buches führen zu den Erkenntnissen.</w:t>
            </w:r>
          </w:p>
        </w:tc>
      </w:tr>
      <w:tr w:rsidR="00342C3C" w:rsidRPr="00625F8F" w14:paraId="0AC9D6BD" w14:textId="77777777" w:rsidTr="00855E38">
        <w:tc>
          <w:tcPr>
            <w:tcW w:w="2086" w:type="dxa"/>
          </w:tcPr>
          <w:p w14:paraId="0958FE18" w14:textId="77777777" w:rsidR="00342C3C" w:rsidRPr="003C5367" w:rsidRDefault="00342C3C" w:rsidP="00342C3C">
            <w:pPr>
              <w:pStyle w:val="Listenabsatz"/>
              <w:numPr>
                <w:ilvl w:val="0"/>
                <w:numId w:val="21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36188F59" w14:textId="77777777" w:rsidR="00342C3C" w:rsidRPr="003C536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18"/>
              </w:rPr>
              <w:t>die olympische Idee im Sport beschreiben</w:t>
            </w:r>
          </w:p>
        </w:tc>
        <w:tc>
          <w:tcPr>
            <w:tcW w:w="7087" w:type="dxa"/>
          </w:tcPr>
          <w:p w14:paraId="67401EC0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21E8884A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97-116 mit allen Aufgaben und Internet</w:t>
            </w:r>
          </w:p>
          <w:p w14:paraId="70C13EDE" w14:textId="77777777" w:rsidR="00342C3C" w:rsidRPr="003C536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„Sportgeschichte“</w:t>
            </w:r>
          </w:p>
          <w:p w14:paraId="4095CF7F" w14:textId="21CE590E" w:rsidR="00342C3C" w:rsidRDefault="00342C3C" w:rsidP="00855E38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„Sport mit Handicap“</w:t>
            </w:r>
          </w:p>
          <w:p w14:paraId="043B30DA" w14:textId="77777777" w:rsidR="00343FEF" w:rsidRPr="003C5367" w:rsidRDefault="00343FEF" w:rsidP="00855E38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</w:p>
          <w:p w14:paraId="4E4616EC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71EA4921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Olympische Spiele mit antiken und aktuellen Sportarten, sowie von den Paralympics</w:t>
            </w:r>
          </w:p>
          <w:p w14:paraId="00CFC303" w14:textId="77777777" w:rsidR="00342C3C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wie z. B. Bobfahren (Mattenwagen), Weitsprung mit Halteren, Ringen und Raufen, Sitzvolleyball, TT (im Sitzen), </w:t>
            </w:r>
            <w:proofErr w:type="spellStart"/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Goalball</w:t>
            </w:r>
            <w:proofErr w:type="spellEnd"/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…</w:t>
            </w:r>
          </w:p>
          <w:p w14:paraId="65037C97" w14:textId="77777777" w:rsidR="00EA4375" w:rsidRDefault="00EA4375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44045852" w14:textId="3D78F95F" w:rsidR="00EA4375" w:rsidRPr="003C5367" w:rsidRDefault="00EA4375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BD19D4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7294C443" w14:textId="77777777" w:rsidR="00342C3C" w:rsidRPr="003C536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4 h</w:t>
            </w:r>
          </w:p>
          <w:p w14:paraId="503A2E0F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305C8B1" w14:textId="77777777" w:rsidR="00342C3C" w:rsidRPr="003C536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FF126EF" w14:textId="77777777" w:rsidR="00342C3C" w:rsidRPr="003C5367" w:rsidRDefault="00342C3C" w:rsidP="00EA4375">
            <w:pPr>
              <w:spacing w:before="36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116F899A" w14:textId="77777777" w:rsidR="00342C3C" w:rsidRPr="003C536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6 h</w:t>
            </w:r>
          </w:p>
        </w:tc>
        <w:tc>
          <w:tcPr>
            <w:tcW w:w="3969" w:type="dxa"/>
          </w:tcPr>
          <w:p w14:paraId="1DBE15CB" w14:textId="77777777" w:rsidR="00F9315C" w:rsidRDefault="00F9315C" w:rsidP="00F9315C">
            <w:pPr>
              <w:spacing w:before="120" w:after="120" w:line="276" w:lineRule="auto"/>
              <w:rPr>
                <w:rFonts w:cs="Trebuchet MS"/>
                <w:iCs/>
              </w:rPr>
            </w:pPr>
            <w:r w:rsidRPr="00DA32D1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Unterrichtsmaterial auch unter</w:t>
            </w:r>
            <w:r>
              <w:rPr>
                <w:rFonts w:cs="Trebuchet MS"/>
                <w:iCs/>
              </w:rPr>
              <w:t xml:space="preserve"> </w:t>
            </w:r>
          </w:p>
          <w:p w14:paraId="2056BD87" w14:textId="77777777" w:rsidR="00F9315C" w:rsidRDefault="002963D1" w:rsidP="00F9315C">
            <w:pPr>
              <w:rPr>
                <w:rFonts w:cs="Trebuchet MS"/>
                <w:iCs/>
              </w:rPr>
            </w:pPr>
            <w:hyperlink r:id="rId14" w:history="1">
              <w:r w:rsidR="00F9315C" w:rsidRPr="009B75D2">
                <w:rPr>
                  <w:rStyle w:val="Hyperlink"/>
                  <w:rFonts w:cs="Trebuchet MS"/>
                  <w:iCs/>
                </w:rPr>
                <w:t>http://doa-info.de/service/unterrichtsmaterialien</w:t>
              </w:r>
            </w:hyperlink>
          </w:p>
          <w:p w14:paraId="0A9598A3" w14:textId="4B7BAA90" w:rsidR="00343FEF" w:rsidRDefault="00343FEF" w:rsidP="00F9315C">
            <w:pPr>
              <w:spacing w:before="24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624B3D69" w14:textId="7B7FE2F2" w:rsidR="00F9315C" w:rsidRDefault="00F9315C" w:rsidP="00F9315C">
            <w:pPr>
              <w:spacing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74325D24" w14:textId="77777777" w:rsidR="00F9315C" w:rsidRDefault="00F9315C" w:rsidP="00F9315C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7C9F6A9C" w14:textId="6DCDC899" w:rsidR="00342C3C" w:rsidRPr="000D1465" w:rsidRDefault="00342C3C" w:rsidP="00F9315C">
            <w:pPr>
              <w:spacing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3C536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Olympische Spiele im Sportunterricht mit entsprechenden „Sportarten“ durchführen.</w:t>
            </w:r>
          </w:p>
        </w:tc>
      </w:tr>
      <w:tr w:rsidR="00342C3C" w:rsidRPr="00B73AC7" w14:paraId="7529E7D2" w14:textId="77777777" w:rsidTr="00855E38">
        <w:tc>
          <w:tcPr>
            <w:tcW w:w="2086" w:type="dxa"/>
          </w:tcPr>
          <w:p w14:paraId="7C3FD212" w14:textId="77777777" w:rsidR="00342C3C" w:rsidRPr="00B73AC7" w:rsidRDefault="00342C3C" w:rsidP="00342C3C">
            <w:pPr>
              <w:pStyle w:val="Listenabsatz"/>
              <w:numPr>
                <w:ilvl w:val="0"/>
                <w:numId w:val="21"/>
              </w:numPr>
              <w:spacing w:before="120" w:after="0" w:line="276" w:lineRule="auto"/>
              <w:ind w:left="419" w:hanging="419"/>
              <w:contextualSpacing w:val="0"/>
              <w:jc w:val="center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376AEC55" w14:textId="77777777" w:rsidR="00342C3C" w:rsidRPr="00B73AC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18"/>
              </w:rPr>
              <w:t>Wirkungen und Risiken von Dopingwirkstoffen und Dopingmethoden benennen</w:t>
            </w:r>
          </w:p>
        </w:tc>
        <w:tc>
          <w:tcPr>
            <w:tcW w:w="7087" w:type="dxa"/>
          </w:tcPr>
          <w:p w14:paraId="1BF95305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46F2AE00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00FF"/>
                <w:sz w:val="20"/>
                <w:szCs w:val="20"/>
              </w:rPr>
              <w:t>TiS1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155-158.</w:t>
            </w:r>
          </w:p>
          <w:p w14:paraId="6709FEE7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„Doping im Sport“</w:t>
            </w:r>
          </w:p>
          <w:p w14:paraId="44FE87FD" w14:textId="77777777" w:rsidR="00636882" w:rsidRDefault="00636882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0584DA02" w14:textId="1C780FB0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54AC3C64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Wie in </w:t>
            </w: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„Doping im Sport“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beschrieben.</w:t>
            </w:r>
          </w:p>
          <w:p w14:paraId="6E95B4F9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In Spielformen erfahrbar machen (siehe </w:t>
            </w:r>
            <w:hyperlink r:id="rId15" w:history="1">
              <w:r w:rsidRPr="00B73AC7">
                <w:rPr>
                  <w:rStyle w:val="Hyperlink"/>
                  <w:rFonts w:ascii="Trebuchet MS" w:hAnsi="Trebuchet MS" w:cs="Trebuchet MS"/>
                  <w:i/>
                  <w:iCs/>
                  <w:sz w:val="20"/>
                  <w:szCs w:val="20"/>
                </w:rPr>
                <w:t>https://www.youtube.com/user/coolandcleanBW/</w:t>
              </w:r>
            </w:hyperlink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 xml:space="preserve"> (alle Videos anklicken)</w:t>
            </w:r>
          </w:p>
        </w:tc>
        <w:tc>
          <w:tcPr>
            <w:tcW w:w="1276" w:type="dxa"/>
          </w:tcPr>
          <w:p w14:paraId="004C9CD6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16297245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2 h</w:t>
            </w:r>
          </w:p>
          <w:p w14:paraId="4F118135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51C507CE" w14:textId="77777777" w:rsidR="00636882" w:rsidRDefault="00636882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6D96A2AD" w14:textId="73B3BF76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46EBC3C1" w14:textId="77777777" w:rsidR="00342C3C" w:rsidRPr="00B73AC7" w:rsidRDefault="00342C3C" w:rsidP="00636882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2-x h</w:t>
            </w:r>
          </w:p>
        </w:tc>
        <w:tc>
          <w:tcPr>
            <w:tcW w:w="3969" w:type="dxa"/>
          </w:tcPr>
          <w:p w14:paraId="2569B047" w14:textId="629C486E" w:rsidR="003438C9" w:rsidRPr="00B73AC7" w:rsidRDefault="003438C9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66841BC3" w14:textId="77777777" w:rsidR="00342C3C" w:rsidRPr="00B73AC7" w:rsidRDefault="00342C3C" w:rsidP="00855E38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</w:tc>
      </w:tr>
      <w:tr w:rsidR="00342C3C" w:rsidRPr="003C5367" w14:paraId="01D5B47F" w14:textId="77777777" w:rsidTr="00855E38">
        <w:tc>
          <w:tcPr>
            <w:tcW w:w="2086" w:type="dxa"/>
          </w:tcPr>
          <w:p w14:paraId="63AF5747" w14:textId="77777777" w:rsidR="00342C3C" w:rsidRDefault="00342C3C" w:rsidP="00855E38">
            <w:pPr>
              <w:pStyle w:val="Listenabsatz"/>
              <w:spacing w:before="120" w:after="0" w:line="276" w:lineRule="auto"/>
              <w:ind w:left="419"/>
              <w:contextualSpacing w:val="0"/>
              <w:rPr>
                <w:rFonts w:ascii="Trebuchet MS" w:hAnsi="Trebuchet MS" w:cs="Trebuchet MS"/>
                <w:i/>
                <w:iCs/>
                <w:sz w:val="18"/>
              </w:rPr>
            </w:pPr>
          </w:p>
          <w:p w14:paraId="58B41F86" w14:textId="1F3A5914" w:rsidR="00342C3C" w:rsidRPr="003C5367" w:rsidRDefault="00636882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  <w:r>
              <w:rPr>
                <w:rFonts w:ascii="Trebuchet MS" w:hAnsi="Trebuchet MS" w:cs="Trebuchet MS"/>
                <w:i/>
                <w:iCs/>
                <w:sz w:val="18"/>
              </w:rPr>
              <w:t>Wahlbereich</w:t>
            </w:r>
          </w:p>
          <w:p w14:paraId="112A44A1" w14:textId="77777777" w:rsidR="00342C3C" w:rsidRPr="003C5367" w:rsidRDefault="00342C3C" w:rsidP="00855E38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18"/>
              </w:rPr>
            </w:pPr>
          </w:p>
        </w:tc>
        <w:tc>
          <w:tcPr>
            <w:tcW w:w="7087" w:type="dxa"/>
          </w:tcPr>
          <w:p w14:paraId="1D978C03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59E3196B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FF00FF"/>
                <w:sz w:val="20"/>
                <w:szCs w:val="20"/>
              </w:rPr>
              <w:t>TiS2</w:t>
            </w: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, S. 51-94</w:t>
            </w:r>
          </w:p>
          <w:p w14:paraId="7852FEE6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„Störungen im Unterricht“</w:t>
            </w:r>
          </w:p>
          <w:p w14:paraId="59AC1BBA" w14:textId="77777777" w:rsidR="00636882" w:rsidRDefault="00636882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2309C660" w14:textId="0EC94015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490C1E6D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00CC00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Siehe</w:t>
            </w:r>
            <w:r w:rsidRPr="00B73AC7">
              <w:rPr>
                <w:rFonts w:ascii="Trebuchet MS" w:hAnsi="Trebuchet MS" w:cs="Trebuchet MS"/>
                <w:i/>
                <w:iCs/>
                <w:color w:val="C45911" w:themeColor="accent2" w:themeShade="BF"/>
                <w:sz w:val="20"/>
                <w:szCs w:val="20"/>
              </w:rPr>
              <w:t xml:space="preserve"> </w:t>
            </w:r>
            <w:r w:rsidRPr="00B73AC7">
              <w:rPr>
                <w:rFonts w:ascii="Trebuchet MS" w:hAnsi="Trebuchet MS" w:cs="Trebuchet MS"/>
                <w:b/>
                <w:i/>
                <w:iCs/>
                <w:color w:val="00CC00"/>
                <w:sz w:val="20"/>
                <w:szCs w:val="20"/>
              </w:rPr>
              <w:t>UV „Störungen im Unterricht“</w:t>
            </w:r>
          </w:p>
          <w:p w14:paraId="70F8155C" w14:textId="0A8A1AD9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585B7C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C45911" w:themeColor="accent2" w:themeShade="BF"/>
                <w:sz w:val="20"/>
                <w:szCs w:val="20"/>
              </w:rPr>
              <w:t>Theorie</w:t>
            </w:r>
          </w:p>
          <w:p w14:paraId="70BAA7FE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6-x h</w:t>
            </w:r>
          </w:p>
          <w:p w14:paraId="43CBB688" w14:textId="77777777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2242AC40" w14:textId="77777777" w:rsidR="00636882" w:rsidRDefault="00636882" w:rsidP="00855E38">
            <w:pPr>
              <w:spacing w:before="120" w:after="120" w:line="276" w:lineRule="auto"/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</w:pPr>
          </w:p>
          <w:p w14:paraId="79265199" w14:textId="3AB08DF4" w:rsidR="00342C3C" w:rsidRPr="00B73AC7" w:rsidRDefault="00342C3C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color w:val="538135" w:themeColor="accent6" w:themeShade="BF"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b/>
                <w:i/>
                <w:iCs/>
                <w:color w:val="538135" w:themeColor="accent6" w:themeShade="BF"/>
                <w:sz w:val="20"/>
                <w:szCs w:val="20"/>
              </w:rPr>
              <w:t>Praxis</w:t>
            </w:r>
          </w:p>
          <w:p w14:paraId="4E1564C0" w14:textId="77777777" w:rsidR="00342C3C" w:rsidRPr="00B73AC7" w:rsidRDefault="00342C3C" w:rsidP="00855E38">
            <w:pPr>
              <w:spacing w:before="120" w:after="120" w:line="276" w:lineRule="auto"/>
              <w:jc w:val="right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Ca. 2-x h</w:t>
            </w:r>
          </w:p>
        </w:tc>
        <w:tc>
          <w:tcPr>
            <w:tcW w:w="3969" w:type="dxa"/>
          </w:tcPr>
          <w:p w14:paraId="4909C1A6" w14:textId="77777777" w:rsidR="00636882" w:rsidRDefault="00636882" w:rsidP="00855E38">
            <w:pPr>
              <w:spacing w:before="12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25C6F17E" w14:textId="214401E7" w:rsidR="00342C3C" w:rsidRPr="00B73AC7" w:rsidRDefault="00342C3C" w:rsidP="00636882">
            <w:pPr>
              <w:spacing w:before="120" w:after="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Mentorenausbildung</w:t>
            </w:r>
          </w:p>
          <w:p w14:paraId="7B5B3151" w14:textId="77777777" w:rsidR="00636882" w:rsidRDefault="00342C3C" w:rsidP="00636882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SuS lernen die Aufgaben eines Mentors kennen</w:t>
            </w:r>
          </w:p>
          <w:p w14:paraId="297654DC" w14:textId="77777777" w:rsidR="00636882" w:rsidRDefault="00636882" w:rsidP="00636882">
            <w:pPr>
              <w:spacing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</w:p>
          <w:p w14:paraId="5C2B3D26" w14:textId="0392954D" w:rsidR="00342C3C" w:rsidRPr="000D1465" w:rsidRDefault="00636882" w:rsidP="00636882">
            <w:pPr>
              <w:spacing w:before="360" w:after="120" w:line="276" w:lineRule="auto"/>
              <w:rPr>
                <w:rFonts w:ascii="Trebuchet MS" w:hAnsi="Trebuchet MS" w:cs="Trebuchet MS"/>
                <w:i/>
                <w:iCs/>
                <w:sz w:val="20"/>
                <w:szCs w:val="20"/>
              </w:rPr>
            </w:pPr>
            <w:r w:rsidRPr="00B73AC7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SuS übernehmen einzelne Teile im Sportunterricht (z.B. Aufwärmen, Kräftigung, Planung etc.)</w:t>
            </w:r>
          </w:p>
        </w:tc>
      </w:tr>
    </w:tbl>
    <w:p w14:paraId="7E7A2FDE" w14:textId="77777777" w:rsidR="00342C3C" w:rsidRDefault="00342C3C" w:rsidP="00342C3C"/>
    <w:p w14:paraId="2A3C28A6" w14:textId="60F03A93" w:rsidR="00D27241" w:rsidRDefault="00D27241" w:rsidP="009D36C1">
      <w:pPr>
        <w:spacing w:line="276" w:lineRule="auto"/>
        <w:jc w:val="center"/>
        <w:rPr>
          <w:rFonts w:ascii="Trebuchet MS" w:hAnsi="Trebuchet MS" w:cs="Trebuchet MS"/>
          <w:b/>
          <w:bCs/>
          <w:sz w:val="40"/>
          <w:szCs w:val="32"/>
        </w:rPr>
      </w:pPr>
    </w:p>
    <w:sectPr w:rsidR="00D27241" w:rsidSect="00A66C5F">
      <w:headerReference w:type="default" r:id="rId16"/>
      <w:pgSz w:w="16838" w:h="11906" w:orient="landscape"/>
      <w:pgMar w:top="993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AD64" w14:textId="77777777" w:rsidR="00CD46C1" w:rsidRDefault="00CD46C1" w:rsidP="00CD46C1">
      <w:pPr>
        <w:spacing w:after="0" w:line="240" w:lineRule="auto"/>
      </w:pPr>
      <w:r>
        <w:separator/>
      </w:r>
    </w:p>
  </w:endnote>
  <w:endnote w:type="continuationSeparator" w:id="0">
    <w:p w14:paraId="0187FC38" w14:textId="77777777" w:rsidR="00CD46C1" w:rsidRDefault="00CD46C1" w:rsidP="00CD4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F82D" w14:textId="77777777" w:rsidR="00CD46C1" w:rsidRDefault="00CD46C1" w:rsidP="00CD46C1">
      <w:pPr>
        <w:spacing w:after="0" w:line="240" w:lineRule="auto"/>
      </w:pPr>
      <w:r>
        <w:separator/>
      </w:r>
    </w:p>
  </w:footnote>
  <w:footnote w:type="continuationSeparator" w:id="0">
    <w:p w14:paraId="14939B53" w14:textId="77777777" w:rsidR="00CD46C1" w:rsidRDefault="00CD46C1" w:rsidP="00CD4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52B4D" w14:textId="092CBF26" w:rsidR="00CD46C1" w:rsidRDefault="00CD46C1">
    <w:pPr>
      <w:pStyle w:val="Kopfzeile"/>
    </w:pPr>
    <w:r>
      <w:t>Bächle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6CA"/>
    <w:multiLevelType w:val="hybridMultilevel"/>
    <w:tmpl w:val="840C31D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95E"/>
    <w:multiLevelType w:val="hybridMultilevel"/>
    <w:tmpl w:val="8408A620"/>
    <w:lvl w:ilvl="0" w:tplc="61B6EAA0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 w15:restartNumberingAfterBreak="0">
    <w:nsid w:val="09E11F8B"/>
    <w:multiLevelType w:val="hybridMultilevel"/>
    <w:tmpl w:val="714E519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11F54"/>
    <w:multiLevelType w:val="hybridMultilevel"/>
    <w:tmpl w:val="F4782F76"/>
    <w:lvl w:ilvl="0" w:tplc="AD8EAB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23145"/>
    <w:multiLevelType w:val="hybridMultilevel"/>
    <w:tmpl w:val="825EF9E4"/>
    <w:lvl w:ilvl="0" w:tplc="3F087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1383"/>
    <w:multiLevelType w:val="hybridMultilevel"/>
    <w:tmpl w:val="7D989BA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203AF"/>
    <w:multiLevelType w:val="hybridMultilevel"/>
    <w:tmpl w:val="B3C4E9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22EC"/>
    <w:multiLevelType w:val="hybridMultilevel"/>
    <w:tmpl w:val="672EB1A0"/>
    <w:lvl w:ilvl="0" w:tplc="B6929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96EDE"/>
    <w:multiLevelType w:val="hybridMultilevel"/>
    <w:tmpl w:val="21E240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4536F"/>
    <w:multiLevelType w:val="hybridMultilevel"/>
    <w:tmpl w:val="36524226"/>
    <w:lvl w:ilvl="0" w:tplc="CB785BAC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 w15:restartNumberingAfterBreak="0">
    <w:nsid w:val="2D1B1B4D"/>
    <w:multiLevelType w:val="hybridMultilevel"/>
    <w:tmpl w:val="8FCCFD4A"/>
    <w:lvl w:ilvl="0" w:tplc="4A2040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A6DE0"/>
    <w:multiLevelType w:val="hybridMultilevel"/>
    <w:tmpl w:val="825EF9E4"/>
    <w:lvl w:ilvl="0" w:tplc="3F0877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40083"/>
    <w:multiLevelType w:val="hybridMultilevel"/>
    <w:tmpl w:val="40F8ED0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814DC"/>
    <w:multiLevelType w:val="hybridMultilevel"/>
    <w:tmpl w:val="672EB1A0"/>
    <w:lvl w:ilvl="0" w:tplc="B69290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318EF"/>
    <w:multiLevelType w:val="hybridMultilevel"/>
    <w:tmpl w:val="714047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B5BA7"/>
    <w:multiLevelType w:val="hybridMultilevel"/>
    <w:tmpl w:val="F4782F76"/>
    <w:lvl w:ilvl="0" w:tplc="AD8EAB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128B3"/>
    <w:multiLevelType w:val="hybridMultilevel"/>
    <w:tmpl w:val="F4782F76"/>
    <w:lvl w:ilvl="0" w:tplc="AD8EAB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95701"/>
    <w:multiLevelType w:val="hybridMultilevel"/>
    <w:tmpl w:val="21E240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819A2"/>
    <w:multiLevelType w:val="hybridMultilevel"/>
    <w:tmpl w:val="10F4BED8"/>
    <w:lvl w:ilvl="0" w:tplc="9E4A1188">
      <w:start w:val="1"/>
      <w:numFmt w:val="decimal"/>
      <w:lvlText w:val="(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9" w15:restartNumberingAfterBreak="0">
    <w:nsid w:val="7C2325DF"/>
    <w:multiLevelType w:val="hybridMultilevel"/>
    <w:tmpl w:val="F4782F76"/>
    <w:lvl w:ilvl="0" w:tplc="AD8EABDE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24CAC"/>
    <w:multiLevelType w:val="hybridMultilevel"/>
    <w:tmpl w:val="BDDE7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6"/>
  </w:num>
  <w:num w:numId="5">
    <w:abstractNumId w:val="14"/>
  </w:num>
  <w:num w:numId="6">
    <w:abstractNumId w:val="1"/>
  </w:num>
  <w:num w:numId="7">
    <w:abstractNumId w:val="18"/>
  </w:num>
  <w:num w:numId="8">
    <w:abstractNumId w:val="5"/>
  </w:num>
  <w:num w:numId="9">
    <w:abstractNumId w:val="9"/>
  </w:num>
  <w:num w:numId="10">
    <w:abstractNumId w:val="19"/>
  </w:num>
  <w:num w:numId="11">
    <w:abstractNumId w:val="4"/>
  </w:num>
  <w:num w:numId="12">
    <w:abstractNumId w:val="17"/>
  </w:num>
  <w:num w:numId="13">
    <w:abstractNumId w:val="0"/>
  </w:num>
  <w:num w:numId="14">
    <w:abstractNumId w:val="7"/>
  </w:num>
  <w:num w:numId="15">
    <w:abstractNumId w:val="13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C3"/>
    <w:rsid w:val="00012C42"/>
    <w:rsid w:val="00026C4B"/>
    <w:rsid w:val="00027912"/>
    <w:rsid w:val="000313E2"/>
    <w:rsid w:val="000478A4"/>
    <w:rsid w:val="00087EBC"/>
    <w:rsid w:val="000F7859"/>
    <w:rsid w:val="00113E54"/>
    <w:rsid w:val="001156E1"/>
    <w:rsid w:val="00130266"/>
    <w:rsid w:val="001302C1"/>
    <w:rsid w:val="00137CAE"/>
    <w:rsid w:val="0016379C"/>
    <w:rsid w:val="00196AED"/>
    <w:rsid w:val="001C003E"/>
    <w:rsid w:val="001C6711"/>
    <w:rsid w:val="001F4795"/>
    <w:rsid w:val="00211CA8"/>
    <w:rsid w:val="00216B91"/>
    <w:rsid w:val="00221BF1"/>
    <w:rsid w:val="00283019"/>
    <w:rsid w:val="0028637A"/>
    <w:rsid w:val="002A15A7"/>
    <w:rsid w:val="002D389C"/>
    <w:rsid w:val="002F2794"/>
    <w:rsid w:val="00301368"/>
    <w:rsid w:val="00316A4C"/>
    <w:rsid w:val="003171BF"/>
    <w:rsid w:val="0032194D"/>
    <w:rsid w:val="00332B74"/>
    <w:rsid w:val="00342C3C"/>
    <w:rsid w:val="003438C9"/>
    <w:rsid w:val="00343FEF"/>
    <w:rsid w:val="00370438"/>
    <w:rsid w:val="0038252E"/>
    <w:rsid w:val="00391247"/>
    <w:rsid w:val="003C399D"/>
    <w:rsid w:val="003D5D5B"/>
    <w:rsid w:val="00402F1E"/>
    <w:rsid w:val="00415B04"/>
    <w:rsid w:val="00423DBC"/>
    <w:rsid w:val="00450AB7"/>
    <w:rsid w:val="004B6130"/>
    <w:rsid w:val="004C1C3B"/>
    <w:rsid w:val="004C1D65"/>
    <w:rsid w:val="004C603A"/>
    <w:rsid w:val="004E3EE6"/>
    <w:rsid w:val="004F00AD"/>
    <w:rsid w:val="00521583"/>
    <w:rsid w:val="0059432F"/>
    <w:rsid w:val="005E71CE"/>
    <w:rsid w:val="005F5291"/>
    <w:rsid w:val="0061045A"/>
    <w:rsid w:val="00636882"/>
    <w:rsid w:val="00670B1B"/>
    <w:rsid w:val="006C6C87"/>
    <w:rsid w:val="006D6DBD"/>
    <w:rsid w:val="006E5E30"/>
    <w:rsid w:val="00793BF3"/>
    <w:rsid w:val="007F24AE"/>
    <w:rsid w:val="007F263A"/>
    <w:rsid w:val="007F6355"/>
    <w:rsid w:val="00802C88"/>
    <w:rsid w:val="00874216"/>
    <w:rsid w:val="008B288F"/>
    <w:rsid w:val="008B3E64"/>
    <w:rsid w:val="008F222F"/>
    <w:rsid w:val="00900D0E"/>
    <w:rsid w:val="0092408F"/>
    <w:rsid w:val="00941BE6"/>
    <w:rsid w:val="00974203"/>
    <w:rsid w:val="009D36C1"/>
    <w:rsid w:val="00A12DFE"/>
    <w:rsid w:val="00A66C34"/>
    <w:rsid w:val="00A66C5F"/>
    <w:rsid w:val="00A911C1"/>
    <w:rsid w:val="00AC6386"/>
    <w:rsid w:val="00AD56EE"/>
    <w:rsid w:val="00AF14AE"/>
    <w:rsid w:val="00B1641B"/>
    <w:rsid w:val="00B91284"/>
    <w:rsid w:val="00BA26F2"/>
    <w:rsid w:val="00BC1BFA"/>
    <w:rsid w:val="00BD6A1C"/>
    <w:rsid w:val="00BF652A"/>
    <w:rsid w:val="00C211BF"/>
    <w:rsid w:val="00C400A3"/>
    <w:rsid w:val="00C4207E"/>
    <w:rsid w:val="00C53C70"/>
    <w:rsid w:val="00C556E0"/>
    <w:rsid w:val="00C856A7"/>
    <w:rsid w:val="00C90893"/>
    <w:rsid w:val="00C96865"/>
    <w:rsid w:val="00CB6ABD"/>
    <w:rsid w:val="00CD1CD4"/>
    <w:rsid w:val="00CD46C1"/>
    <w:rsid w:val="00D11DFF"/>
    <w:rsid w:val="00D27241"/>
    <w:rsid w:val="00D52315"/>
    <w:rsid w:val="00D5603B"/>
    <w:rsid w:val="00DA6DC3"/>
    <w:rsid w:val="00DC0F46"/>
    <w:rsid w:val="00E00718"/>
    <w:rsid w:val="00E27A1F"/>
    <w:rsid w:val="00E43550"/>
    <w:rsid w:val="00E451D1"/>
    <w:rsid w:val="00E7196B"/>
    <w:rsid w:val="00E7521C"/>
    <w:rsid w:val="00EA20ED"/>
    <w:rsid w:val="00EA4375"/>
    <w:rsid w:val="00EB21D3"/>
    <w:rsid w:val="00EC3135"/>
    <w:rsid w:val="00F43754"/>
    <w:rsid w:val="00F9315C"/>
    <w:rsid w:val="00F95F67"/>
    <w:rsid w:val="00FA619F"/>
    <w:rsid w:val="00FD6936"/>
    <w:rsid w:val="00FF1E4C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2436"/>
  <w15:docId w15:val="{8903D641-EE7B-4833-9F91-AAABAC79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A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DA6DC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D6936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AF14A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F14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087E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46C1"/>
  </w:style>
  <w:style w:type="paragraph" w:styleId="Fuzeile">
    <w:name w:val="footer"/>
    <w:basedOn w:val="Standard"/>
    <w:link w:val="FuzeileZchn"/>
    <w:uiPriority w:val="99"/>
    <w:unhideWhenUsed/>
    <w:rsid w:val="00CD4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rie-im-schulsport.de" TargetMode="External"/><Relationship Id="rId13" Type="http://schemas.openxmlformats.org/officeDocument/2006/relationships/hyperlink" Target="https://www.youtube.com/watch?v=_me99f1ynM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orie-im-schulsport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t-lernen-leben.ssids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coolandcleanBW/" TargetMode="External"/><Relationship Id="rId10" Type="http://schemas.openxmlformats.org/officeDocument/2006/relationships/hyperlink" Target="http://www.theorie-im-schulspor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net-schule.de/wissenspool/baukasten-mensch-gelenke/inhalt/unterricht.html" TargetMode="External"/><Relationship Id="rId14" Type="http://schemas.openxmlformats.org/officeDocument/2006/relationships/hyperlink" Target="http://doa-info.de/service/unterrichtsmateriali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AFF2-2010-4385-BD0E-0F21FB59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1436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Bächle</dc:creator>
  <cp:lastModifiedBy>Frank Bächle</cp:lastModifiedBy>
  <cp:revision>2</cp:revision>
  <dcterms:created xsi:type="dcterms:W3CDTF">2017-10-20T19:25:00Z</dcterms:created>
  <dcterms:modified xsi:type="dcterms:W3CDTF">2017-10-20T19:25:00Z</dcterms:modified>
</cp:coreProperties>
</file>